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BEE" w:rsidRDefault="000F6BEE" w:rsidP="000F6BEE">
      <w:pPr>
        <w:tabs>
          <w:tab w:val="left" w:pos="7560"/>
        </w:tabs>
        <w:spacing w:line="600" w:lineRule="exact"/>
        <w:jc w:val="center"/>
        <w:rPr>
          <w:rFonts w:ascii="方正小标宋简体" w:eastAsia="方正小标宋简体" w:hint="eastAsia"/>
          <w:sz w:val="36"/>
          <w:szCs w:val="36"/>
        </w:rPr>
      </w:pPr>
      <w:r w:rsidRPr="00B90DE9">
        <w:rPr>
          <w:rFonts w:ascii="方正小标宋简体" w:eastAsia="方正小标宋简体" w:hint="eastAsia"/>
          <w:sz w:val="36"/>
          <w:szCs w:val="36"/>
        </w:rPr>
        <w:t>20</w:t>
      </w:r>
      <w:r>
        <w:rPr>
          <w:rFonts w:ascii="方正小标宋简体" w:eastAsia="方正小标宋简体" w:hint="eastAsia"/>
          <w:sz w:val="36"/>
          <w:szCs w:val="36"/>
        </w:rPr>
        <w:t>14</w:t>
      </w:r>
      <w:r w:rsidRPr="00B90DE9">
        <w:rPr>
          <w:rFonts w:ascii="方正小标宋简体" w:eastAsia="方正小标宋简体" w:hint="eastAsia"/>
          <w:sz w:val="36"/>
          <w:szCs w:val="36"/>
        </w:rPr>
        <w:t>年度“三公”经费财政拨款预算表</w:t>
      </w:r>
    </w:p>
    <w:p w:rsidR="000F6BEE" w:rsidRPr="00B90DE9" w:rsidRDefault="000F6BEE" w:rsidP="000F6BEE">
      <w:pPr>
        <w:tabs>
          <w:tab w:val="left" w:pos="7560"/>
        </w:tabs>
        <w:spacing w:line="320" w:lineRule="exact"/>
        <w:ind w:leftChars="258" w:left="7115" w:hangingChars="3130" w:hanging="6573"/>
        <w:jc w:val="left"/>
        <w:rPr>
          <w:rFonts w:hAnsi="宋体" w:hint="eastAsia"/>
          <w:szCs w:val="21"/>
        </w:rPr>
      </w:pPr>
      <w:r w:rsidRPr="00B90DE9">
        <w:rPr>
          <w:rFonts w:hAnsi="宋体"/>
          <w:szCs w:val="21"/>
        </w:rPr>
        <w:t>部门：</w:t>
      </w:r>
      <w:r>
        <w:rPr>
          <w:rFonts w:hAnsi="宋体" w:hint="eastAsia"/>
          <w:szCs w:val="21"/>
        </w:rPr>
        <w:t>鄂尔多斯市城乡建设委员会</w:t>
      </w:r>
      <w:r w:rsidRPr="00B90DE9">
        <w:rPr>
          <w:szCs w:val="21"/>
        </w:rPr>
        <w:t xml:space="preserve">        </w:t>
      </w:r>
      <w:r>
        <w:rPr>
          <w:rFonts w:hint="eastAsia"/>
          <w:szCs w:val="21"/>
        </w:rPr>
        <w:t xml:space="preserve">                         </w:t>
      </w:r>
      <w:r w:rsidRPr="00B90DE9">
        <w:rPr>
          <w:rFonts w:hAnsi="宋体"/>
          <w:szCs w:val="21"/>
        </w:rPr>
        <w:t>单位：万元</w:t>
      </w:r>
    </w:p>
    <w:tbl>
      <w:tblPr>
        <w:tblW w:w="8643" w:type="dxa"/>
        <w:tblInd w:w="288" w:type="dxa"/>
        <w:tblLayout w:type="fixed"/>
        <w:tblLook w:val="0000" w:firstRow="0" w:lastRow="0" w:firstColumn="0" w:lastColumn="0" w:noHBand="0" w:noVBand="0"/>
      </w:tblPr>
      <w:tblGrid>
        <w:gridCol w:w="1440"/>
        <w:gridCol w:w="1440"/>
        <w:gridCol w:w="1440"/>
        <w:gridCol w:w="1440"/>
        <w:gridCol w:w="1441"/>
        <w:gridCol w:w="1442"/>
      </w:tblGrid>
      <w:tr w:rsidR="000F6BEE" w:rsidTr="00AF6AAC">
        <w:trPr>
          <w:trHeight w:val="678"/>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合</w:t>
            </w:r>
            <w:r>
              <w:rPr>
                <w:rFonts w:cs="宋体" w:hint="eastAsia"/>
                <w:kern w:val="0"/>
                <w:sz w:val="15"/>
                <w:szCs w:val="15"/>
              </w:rPr>
              <w:t xml:space="preserve">    </w:t>
            </w:r>
            <w:r>
              <w:rPr>
                <w:rFonts w:hAnsi="宋体" w:cs="宋体" w:hint="eastAsia"/>
                <w:kern w:val="0"/>
                <w:sz w:val="15"/>
                <w:szCs w:val="15"/>
              </w:rPr>
              <w:t>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因公出国（境）费</w:t>
            </w:r>
          </w:p>
        </w:tc>
        <w:tc>
          <w:tcPr>
            <w:tcW w:w="4321" w:type="dxa"/>
            <w:gridSpan w:val="3"/>
            <w:tcBorders>
              <w:top w:val="single" w:sz="4" w:space="0" w:color="auto"/>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公务用车购置及运行费</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公务接待费</w:t>
            </w:r>
          </w:p>
        </w:tc>
      </w:tr>
      <w:tr w:rsidR="000F6BEE" w:rsidTr="00AF6AAC">
        <w:trPr>
          <w:trHeight w:val="647"/>
        </w:trPr>
        <w:tc>
          <w:tcPr>
            <w:tcW w:w="1440"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cs="宋体"/>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小</w:t>
            </w:r>
            <w:r>
              <w:rPr>
                <w:rFonts w:cs="宋体" w:hint="eastAsia"/>
                <w:kern w:val="0"/>
                <w:sz w:val="15"/>
                <w:szCs w:val="15"/>
              </w:rPr>
              <w:t xml:space="preserve">    </w:t>
            </w:r>
            <w:r>
              <w:rPr>
                <w:rFonts w:hAnsi="宋体" w:cs="宋体" w:hint="eastAsia"/>
                <w:kern w:val="0"/>
                <w:sz w:val="15"/>
                <w:szCs w:val="15"/>
              </w:rPr>
              <w:t>计</w:t>
            </w: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公务用车购置费</w:t>
            </w: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公务用车运行费</w:t>
            </w:r>
          </w:p>
        </w:tc>
        <w:tc>
          <w:tcPr>
            <w:tcW w:w="1442"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cs="宋体"/>
                <w:kern w:val="0"/>
                <w:sz w:val="15"/>
                <w:szCs w:val="15"/>
              </w:rPr>
            </w:pPr>
          </w:p>
        </w:tc>
      </w:tr>
      <w:tr w:rsidR="000F6BEE" w:rsidTr="00AF6AAC">
        <w:trPr>
          <w:trHeight w:val="513"/>
        </w:trPr>
        <w:tc>
          <w:tcPr>
            <w:tcW w:w="1440" w:type="dxa"/>
            <w:tcBorders>
              <w:top w:val="nil"/>
              <w:left w:val="single" w:sz="4" w:space="0" w:color="auto"/>
              <w:bottom w:val="single" w:sz="4" w:space="0" w:color="auto"/>
              <w:right w:val="nil"/>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55.5</w:t>
            </w:r>
          </w:p>
        </w:tc>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0</w:t>
            </w: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55.5</w:t>
            </w: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0</w:t>
            </w: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55.5</w:t>
            </w: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0</w:t>
            </w:r>
          </w:p>
        </w:tc>
      </w:tr>
      <w:tr w:rsidR="000F6BEE" w:rsidTr="00AF6AAC">
        <w:trPr>
          <w:trHeight w:val="513"/>
        </w:trPr>
        <w:tc>
          <w:tcPr>
            <w:tcW w:w="1440" w:type="dxa"/>
            <w:tcBorders>
              <w:top w:val="nil"/>
              <w:left w:val="single" w:sz="4" w:space="0" w:color="auto"/>
              <w:bottom w:val="single" w:sz="4" w:space="0" w:color="auto"/>
              <w:right w:val="nil"/>
            </w:tcBorders>
            <w:vAlign w:val="center"/>
          </w:tcPr>
          <w:p w:rsidR="000F6BEE" w:rsidRDefault="000F6BEE"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r>
      <w:tr w:rsidR="000F6BEE" w:rsidTr="00AF6AAC">
        <w:trPr>
          <w:trHeight w:val="513"/>
        </w:trPr>
        <w:tc>
          <w:tcPr>
            <w:tcW w:w="1440" w:type="dxa"/>
            <w:tcBorders>
              <w:top w:val="nil"/>
              <w:left w:val="single" w:sz="4" w:space="0" w:color="auto"/>
              <w:bottom w:val="single" w:sz="4" w:space="0" w:color="auto"/>
              <w:right w:val="nil"/>
            </w:tcBorders>
            <w:vAlign w:val="center"/>
          </w:tcPr>
          <w:p w:rsidR="000F6BEE" w:rsidRDefault="000F6BEE"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r>
      <w:tr w:rsidR="000F6BEE" w:rsidTr="00AF6AAC">
        <w:trPr>
          <w:trHeight w:val="513"/>
        </w:trPr>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r>
      <w:tr w:rsidR="000F6BEE" w:rsidTr="00AF6AAC">
        <w:trPr>
          <w:trHeight w:val="513"/>
        </w:trPr>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r>
      <w:tr w:rsidR="000F6BEE" w:rsidTr="00AF6AAC">
        <w:trPr>
          <w:trHeight w:val="513"/>
        </w:trPr>
        <w:tc>
          <w:tcPr>
            <w:tcW w:w="8643" w:type="dxa"/>
            <w:gridSpan w:val="6"/>
            <w:tcBorders>
              <w:top w:val="single" w:sz="4" w:space="0" w:color="auto"/>
              <w:left w:val="nil"/>
              <w:bottom w:val="nil"/>
              <w:right w:val="nil"/>
            </w:tcBorders>
            <w:vAlign w:val="center"/>
          </w:tcPr>
          <w:p w:rsidR="000F6BEE" w:rsidRDefault="000F6BEE" w:rsidP="00AF6AAC">
            <w:pPr>
              <w:widowControl/>
              <w:jc w:val="left"/>
              <w:rPr>
                <w:rFonts w:cs="宋体"/>
                <w:kern w:val="0"/>
                <w:sz w:val="15"/>
                <w:szCs w:val="15"/>
              </w:rPr>
            </w:pPr>
            <w:r>
              <w:rPr>
                <w:rFonts w:hAnsi="宋体" w:cs="宋体" w:hint="eastAsia"/>
                <w:kern w:val="0"/>
                <w:sz w:val="15"/>
                <w:szCs w:val="15"/>
              </w:rPr>
              <w:t>注：</w:t>
            </w:r>
            <w:r>
              <w:rPr>
                <w:rFonts w:cs="宋体" w:hint="eastAsia"/>
                <w:kern w:val="0"/>
                <w:sz w:val="15"/>
                <w:szCs w:val="15"/>
              </w:rPr>
              <w:t>“</w:t>
            </w:r>
            <w:r>
              <w:rPr>
                <w:rFonts w:cs="宋体" w:hint="eastAsia"/>
                <w:kern w:val="0"/>
                <w:sz w:val="15"/>
                <w:szCs w:val="15"/>
              </w:rPr>
              <w:t>20</w:t>
            </w:r>
            <w:r>
              <w:rPr>
                <w:rFonts w:cs="宋体" w:hint="eastAsia"/>
                <w:kern w:val="0"/>
                <w:sz w:val="15"/>
                <w:szCs w:val="15"/>
              </w:rPr>
              <w:t>××</w:t>
            </w:r>
            <w:r>
              <w:rPr>
                <w:rFonts w:hAnsi="宋体" w:cs="宋体" w:hint="eastAsia"/>
                <w:kern w:val="0"/>
                <w:sz w:val="15"/>
                <w:szCs w:val="15"/>
              </w:rPr>
              <w:t>年度预算数</w:t>
            </w:r>
            <w:r>
              <w:rPr>
                <w:rFonts w:cs="宋体" w:hint="eastAsia"/>
                <w:kern w:val="0"/>
                <w:sz w:val="15"/>
                <w:szCs w:val="15"/>
              </w:rPr>
              <w:t>”</w:t>
            </w:r>
            <w:r>
              <w:rPr>
                <w:rFonts w:hAnsi="宋体" w:cs="宋体" w:hint="eastAsia"/>
                <w:kern w:val="0"/>
                <w:sz w:val="15"/>
                <w:szCs w:val="15"/>
              </w:rPr>
              <w:t>指</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经费当年公共财政预算安排数，包含基本支出和项目支出中的数据，与部门预算中</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经费表相一致。</w:t>
            </w:r>
          </w:p>
        </w:tc>
      </w:tr>
    </w:tbl>
    <w:p w:rsidR="000F6BEE" w:rsidRDefault="000F6BEE" w:rsidP="000F6BEE">
      <w:pPr>
        <w:tabs>
          <w:tab w:val="left" w:pos="7560"/>
        </w:tabs>
        <w:spacing w:line="400" w:lineRule="exact"/>
        <w:jc w:val="center"/>
        <w:rPr>
          <w:rFonts w:eastAsia="黑体" w:hint="eastAsia"/>
          <w:sz w:val="28"/>
          <w:szCs w:val="28"/>
        </w:rPr>
      </w:pPr>
    </w:p>
    <w:p w:rsidR="000F6BEE" w:rsidRDefault="000F6BEE" w:rsidP="000F6BEE">
      <w:pPr>
        <w:tabs>
          <w:tab w:val="left" w:pos="7560"/>
        </w:tabs>
        <w:spacing w:line="400" w:lineRule="exact"/>
        <w:jc w:val="center"/>
        <w:rPr>
          <w:rFonts w:ascii="黑体" w:eastAsia="黑体" w:hint="eastAsia"/>
          <w:sz w:val="28"/>
          <w:szCs w:val="28"/>
        </w:rPr>
      </w:pPr>
      <w:r>
        <w:rPr>
          <w:rFonts w:eastAsia="黑体"/>
          <w:sz w:val="28"/>
          <w:szCs w:val="28"/>
        </w:rPr>
        <w:t>20</w:t>
      </w:r>
      <w:r>
        <w:rPr>
          <w:rFonts w:ascii="黑体" w:eastAsia="黑体" w:hint="eastAsia"/>
          <w:sz w:val="28"/>
          <w:szCs w:val="28"/>
        </w:rPr>
        <w:t>13年度“三公”经费财政拨款支出决算表</w:t>
      </w:r>
    </w:p>
    <w:p w:rsidR="000F6BEE" w:rsidRDefault="000F6BEE" w:rsidP="000F6BEE">
      <w:pPr>
        <w:tabs>
          <w:tab w:val="left" w:pos="7560"/>
        </w:tabs>
        <w:spacing w:line="400" w:lineRule="exact"/>
        <w:jc w:val="center"/>
        <w:rPr>
          <w:rFonts w:ascii="黑体" w:eastAsia="黑体" w:hint="eastAsia"/>
          <w:sz w:val="28"/>
          <w:szCs w:val="28"/>
        </w:rPr>
      </w:pPr>
      <w:r>
        <w:rPr>
          <w:rFonts w:ascii="黑体" w:eastAsia="黑体" w:hint="eastAsia"/>
          <w:sz w:val="28"/>
          <w:szCs w:val="28"/>
        </w:rPr>
        <w:t xml:space="preserve"> </w:t>
      </w:r>
    </w:p>
    <w:p w:rsidR="000F6BEE" w:rsidRDefault="000F6BEE" w:rsidP="000F6BEE">
      <w:pPr>
        <w:tabs>
          <w:tab w:val="left" w:pos="7560"/>
        </w:tabs>
        <w:spacing w:line="320" w:lineRule="exact"/>
        <w:ind w:leftChars="342" w:left="6388" w:hangingChars="2700" w:hanging="5670"/>
        <w:jc w:val="left"/>
        <w:rPr>
          <w:rFonts w:hAnsi="宋体" w:hint="eastAsia"/>
          <w:sz w:val="15"/>
          <w:szCs w:val="15"/>
        </w:rPr>
      </w:pPr>
      <w:r w:rsidRPr="002370E6">
        <w:rPr>
          <w:rFonts w:ascii="楷体_GB2312" w:eastAsia="楷体_GB2312" w:hAnsi="宋体" w:hint="eastAsia"/>
          <w:szCs w:val="21"/>
        </w:rPr>
        <w:t>部门：</w:t>
      </w:r>
      <w:r>
        <w:rPr>
          <w:rFonts w:ascii="楷体_GB2312" w:eastAsia="楷体_GB2312" w:hAnsi="宋体" w:hint="eastAsia"/>
          <w:szCs w:val="21"/>
        </w:rPr>
        <w:t>鄂尔多斯市城乡建设委员会</w:t>
      </w:r>
      <w:r w:rsidRPr="002370E6">
        <w:rPr>
          <w:rFonts w:ascii="楷体_GB2312" w:eastAsia="楷体_GB2312" w:hAnsi="宋体" w:hint="eastAsia"/>
          <w:szCs w:val="21"/>
        </w:rPr>
        <w:t xml:space="preserve">  </w:t>
      </w:r>
      <w:r>
        <w:rPr>
          <w:rFonts w:ascii="楷体_GB2312" w:eastAsia="楷体_GB2312" w:hAnsi="宋体" w:hint="eastAsia"/>
          <w:szCs w:val="21"/>
        </w:rPr>
        <w:t xml:space="preserve">                          </w:t>
      </w:r>
      <w:r w:rsidRPr="002370E6">
        <w:rPr>
          <w:rFonts w:ascii="楷体_GB2312" w:eastAsia="楷体_GB2312" w:hAnsi="宋体" w:hint="eastAsia"/>
          <w:szCs w:val="21"/>
        </w:rPr>
        <w:t>单位：万元</w:t>
      </w:r>
    </w:p>
    <w:tbl>
      <w:tblPr>
        <w:tblW w:w="8280" w:type="dxa"/>
        <w:tblInd w:w="288" w:type="dxa"/>
        <w:tblLayout w:type="fixed"/>
        <w:tblLook w:val="0000" w:firstRow="0" w:lastRow="0" w:firstColumn="0" w:lastColumn="0" w:noHBand="0" w:noVBand="0"/>
      </w:tblPr>
      <w:tblGrid>
        <w:gridCol w:w="1260"/>
        <w:gridCol w:w="1178"/>
        <w:gridCol w:w="1342"/>
        <w:gridCol w:w="1332"/>
        <w:gridCol w:w="1548"/>
        <w:gridCol w:w="1620"/>
      </w:tblGrid>
      <w:tr w:rsidR="000F6BEE" w:rsidTr="00AF6AAC">
        <w:trPr>
          <w:trHeight w:val="58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合    计</w:t>
            </w:r>
          </w:p>
        </w:tc>
        <w:tc>
          <w:tcPr>
            <w:tcW w:w="1178" w:type="dxa"/>
            <w:vMerge w:val="restart"/>
            <w:tcBorders>
              <w:top w:val="single" w:sz="4" w:space="0" w:color="auto"/>
              <w:left w:val="nil"/>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因公出国（境）费支出额</w:t>
            </w:r>
          </w:p>
        </w:tc>
        <w:tc>
          <w:tcPr>
            <w:tcW w:w="1342" w:type="dxa"/>
            <w:vMerge w:val="restart"/>
            <w:tcBorders>
              <w:top w:val="single" w:sz="4" w:space="0" w:color="auto"/>
              <w:left w:val="nil"/>
              <w:right w:val="single" w:sz="4" w:space="0" w:color="auto"/>
            </w:tcBorders>
            <w:vAlign w:val="center"/>
          </w:tcPr>
          <w:p w:rsidR="000F6BEE" w:rsidRDefault="000F6BEE" w:rsidP="00AF6AAC">
            <w:pPr>
              <w:widowControl/>
              <w:jc w:val="center"/>
              <w:rPr>
                <w:rFonts w:ascii="宋体" w:hAnsi="宋体" w:cs="宋体" w:hint="eastAsia"/>
                <w:kern w:val="0"/>
                <w:sz w:val="15"/>
                <w:szCs w:val="15"/>
              </w:rPr>
            </w:pPr>
            <w:r>
              <w:rPr>
                <w:rFonts w:ascii="宋体" w:hAnsi="宋体" w:cs="宋体" w:hint="eastAsia"/>
                <w:kern w:val="0"/>
                <w:sz w:val="15"/>
                <w:szCs w:val="15"/>
              </w:rPr>
              <w:t>公务接待费</w:t>
            </w:r>
          </w:p>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支出额</w:t>
            </w:r>
          </w:p>
        </w:tc>
        <w:tc>
          <w:tcPr>
            <w:tcW w:w="4500" w:type="dxa"/>
            <w:gridSpan w:val="3"/>
            <w:tcBorders>
              <w:top w:val="single" w:sz="4" w:space="0" w:color="auto"/>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公务用车费支出额</w:t>
            </w:r>
          </w:p>
        </w:tc>
      </w:tr>
      <w:tr w:rsidR="000F6BEE" w:rsidTr="00AF6AAC">
        <w:trPr>
          <w:trHeight w:val="532"/>
        </w:trPr>
        <w:tc>
          <w:tcPr>
            <w:tcW w:w="1260"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178" w:type="dxa"/>
            <w:vMerge/>
            <w:tcBorders>
              <w:left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p>
        </w:tc>
        <w:tc>
          <w:tcPr>
            <w:tcW w:w="1342" w:type="dxa"/>
            <w:vMerge/>
            <w:tcBorders>
              <w:left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p>
        </w:tc>
        <w:tc>
          <w:tcPr>
            <w:tcW w:w="1332" w:type="dxa"/>
            <w:vMerge w:val="restart"/>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小  计</w:t>
            </w:r>
          </w:p>
        </w:tc>
        <w:tc>
          <w:tcPr>
            <w:tcW w:w="3168" w:type="dxa"/>
            <w:gridSpan w:val="2"/>
            <w:tcBorders>
              <w:top w:val="single" w:sz="4" w:space="0" w:color="auto"/>
              <w:left w:val="nil"/>
              <w:bottom w:val="single" w:sz="4" w:space="0" w:color="auto"/>
              <w:right w:val="single" w:sz="4" w:space="0" w:color="auto"/>
            </w:tcBorders>
            <w:vAlign w:val="center"/>
          </w:tcPr>
          <w:p w:rsidR="000F6BEE" w:rsidRDefault="000F6BEE" w:rsidP="00AF6AAC">
            <w:pPr>
              <w:widowControl/>
              <w:ind w:firstLineChars="200" w:firstLine="300"/>
              <w:jc w:val="left"/>
              <w:rPr>
                <w:rFonts w:ascii="宋体" w:hAnsi="宋体" w:cs="宋体"/>
                <w:kern w:val="0"/>
                <w:sz w:val="15"/>
                <w:szCs w:val="15"/>
              </w:rPr>
            </w:pPr>
            <w:r>
              <w:rPr>
                <w:rFonts w:ascii="宋体" w:hAnsi="宋体" w:cs="宋体" w:hint="eastAsia"/>
                <w:kern w:val="0"/>
                <w:sz w:val="15"/>
                <w:szCs w:val="15"/>
              </w:rPr>
              <w:t>其  中：</w:t>
            </w:r>
          </w:p>
        </w:tc>
      </w:tr>
      <w:tr w:rsidR="000F6BEE" w:rsidTr="00AF6AAC">
        <w:trPr>
          <w:trHeight w:val="544"/>
        </w:trPr>
        <w:tc>
          <w:tcPr>
            <w:tcW w:w="1260"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178" w:type="dxa"/>
            <w:vMerge/>
            <w:tcBorders>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342" w:type="dxa"/>
            <w:vMerge/>
            <w:tcBorders>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332" w:type="dxa"/>
            <w:vMerge/>
            <w:tcBorders>
              <w:top w:val="nil"/>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公务用车购置费</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公务用车运行维护费</w:t>
            </w:r>
          </w:p>
        </w:tc>
      </w:tr>
      <w:tr w:rsidR="000F6BEE" w:rsidTr="00AF6AAC">
        <w:trPr>
          <w:trHeight w:val="526"/>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139.6984</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4.3763</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1.4958</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33.8263</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0</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33.8263</w:t>
            </w:r>
          </w:p>
        </w:tc>
      </w:tr>
      <w:tr w:rsidR="000F6BEE"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F6BEE"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F6BEE"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F6BEE"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F6BEE" w:rsidTr="00AF6AAC">
        <w:trPr>
          <w:trHeight w:val="618"/>
        </w:trPr>
        <w:tc>
          <w:tcPr>
            <w:tcW w:w="8280" w:type="dxa"/>
            <w:gridSpan w:val="6"/>
            <w:tcBorders>
              <w:top w:val="single" w:sz="4" w:space="0" w:color="auto"/>
              <w:left w:val="nil"/>
              <w:bottom w:val="nil"/>
              <w:right w:val="nil"/>
            </w:tcBorders>
            <w:vAlign w:val="center"/>
          </w:tcPr>
          <w:p w:rsidR="000F6BEE" w:rsidRDefault="000F6BEE" w:rsidP="00AF6AAC">
            <w:pPr>
              <w:widowControl/>
              <w:jc w:val="left"/>
              <w:rPr>
                <w:rFonts w:ascii="宋体" w:hAnsi="宋体" w:cs="宋体"/>
                <w:kern w:val="0"/>
                <w:sz w:val="15"/>
                <w:szCs w:val="15"/>
              </w:rPr>
            </w:pPr>
            <w:r>
              <w:rPr>
                <w:rFonts w:ascii="宋体" w:hAnsi="宋体" w:cs="宋体" w:hint="eastAsia"/>
                <w:kern w:val="0"/>
                <w:sz w:val="15"/>
                <w:szCs w:val="15"/>
              </w:rPr>
              <w:t>注：“20××年度决算数”指“三公”经费当年公共财政预算拨款预算安排、当年追加和以前年度公共财政预算拨款结余结转资金安排的实际支出。</w:t>
            </w:r>
          </w:p>
        </w:tc>
      </w:tr>
      <w:tr w:rsidR="000F6BEE" w:rsidTr="00AF6AAC">
        <w:trPr>
          <w:trHeight w:val="528"/>
        </w:trPr>
        <w:tc>
          <w:tcPr>
            <w:tcW w:w="8280" w:type="dxa"/>
            <w:gridSpan w:val="6"/>
            <w:tcBorders>
              <w:top w:val="nil"/>
              <w:left w:val="nil"/>
              <w:bottom w:val="nil"/>
              <w:right w:val="nil"/>
            </w:tcBorders>
            <w:vAlign w:val="center"/>
          </w:tcPr>
          <w:p w:rsidR="000F6BEE" w:rsidRDefault="000F6BEE" w:rsidP="00AF6AAC">
            <w:pPr>
              <w:widowControl/>
              <w:jc w:val="left"/>
              <w:rPr>
                <w:rFonts w:ascii="宋体" w:hAnsi="宋体" w:cs="宋体"/>
                <w:kern w:val="0"/>
                <w:sz w:val="15"/>
                <w:szCs w:val="15"/>
              </w:rPr>
            </w:pPr>
            <w:r>
              <w:rPr>
                <w:rFonts w:ascii="宋体" w:hAnsi="宋体" w:cs="宋体" w:hint="eastAsia"/>
                <w:kern w:val="0"/>
                <w:sz w:val="15"/>
                <w:szCs w:val="15"/>
              </w:rPr>
              <w:t xml:space="preserve">    1栏=（2+3+4）栏；4栏=（5+6）栏。</w:t>
            </w:r>
          </w:p>
        </w:tc>
      </w:tr>
    </w:tbl>
    <w:p w:rsidR="000F6BEE" w:rsidRPr="00B54444" w:rsidRDefault="000F6BEE" w:rsidP="000F6BEE">
      <w:pPr>
        <w:spacing w:line="360" w:lineRule="auto"/>
        <w:ind w:leftChars="1500" w:left="3150" w:firstLineChars="200" w:firstLine="640"/>
        <w:rPr>
          <w:rFonts w:ascii="仿宋_GB2312" w:eastAsia="仿宋_GB2312" w:hint="eastAsia"/>
          <w:sz w:val="32"/>
          <w:szCs w:val="32"/>
        </w:rPr>
      </w:pPr>
    </w:p>
    <w:p w:rsidR="000F6BEE" w:rsidRDefault="000F6BEE" w:rsidP="000F6BEE">
      <w:pPr>
        <w:tabs>
          <w:tab w:val="left" w:pos="7560"/>
        </w:tabs>
        <w:spacing w:line="600" w:lineRule="exact"/>
        <w:jc w:val="center"/>
        <w:rPr>
          <w:rFonts w:ascii="方正小标宋简体" w:eastAsia="方正小标宋简体" w:hint="eastAsia"/>
          <w:sz w:val="36"/>
          <w:szCs w:val="36"/>
        </w:rPr>
      </w:pPr>
      <w:r w:rsidRPr="00B90DE9">
        <w:rPr>
          <w:rFonts w:ascii="方正小标宋简体" w:eastAsia="方正小标宋简体" w:hint="eastAsia"/>
          <w:sz w:val="36"/>
          <w:szCs w:val="36"/>
        </w:rPr>
        <w:lastRenderedPageBreak/>
        <w:t>20</w:t>
      </w:r>
      <w:r>
        <w:rPr>
          <w:rFonts w:ascii="方正小标宋简体" w:eastAsia="方正小标宋简体" w:hint="eastAsia"/>
          <w:sz w:val="36"/>
          <w:szCs w:val="36"/>
        </w:rPr>
        <w:t>14</w:t>
      </w:r>
      <w:r w:rsidRPr="00B90DE9">
        <w:rPr>
          <w:rFonts w:ascii="方正小标宋简体" w:eastAsia="方正小标宋简体" w:hint="eastAsia"/>
          <w:sz w:val="36"/>
          <w:szCs w:val="36"/>
        </w:rPr>
        <w:t>年度“三公”经费财政拨款预算表</w:t>
      </w:r>
    </w:p>
    <w:p w:rsidR="000F6BEE" w:rsidRDefault="000F6BEE" w:rsidP="000F6BEE">
      <w:pPr>
        <w:tabs>
          <w:tab w:val="left" w:pos="7560"/>
        </w:tabs>
        <w:spacing w:line="320" w:lineRule="exact"/>
        <w:ind w:leftChars="258" w:left="7010" w:hangingChars="3080" w:hanging="6468"/>
        <w:jc w:val="left"/>
        <w:rPr>
          <w:rFonts w:eastAsia="黑体" w:hint="eastAsia"/>
          <w:sz w:val="28"/>
          <w:szCs w:val="28"/>
        </w:rPr>
      </w:pPr>
      <w:r w:rsidRPr="00B90DE9">
        <w:rPr>
          <w:rFonts w:hAnsi="宋体"/>
          <w:szCs w:val="21"/>
        </w:rPr>
        <w:t>部门：</w:t>
      </w:r>
      <w:r>
        <w:rPr>
          <w:rFonts w:hAnsi="宋体" w:hint="eastAsia"/>
          <w:szCs w:val="21"/>
        </w:rPr>
        <w:t>鄂尔多斯市建设工程造价管理站</w:t>
      </w:r>
      <w:r w:rsidRPr="00B90DE9">
        <w:rPr>
          <w:szCs w:val="21"/>
        </w:rPr>
        <w:t xml:space="preserve">          </w:t>
      </w:r>
      <w:r w:rsidRPr="00B90DE9">
        <w:rPr>
          <w:rFonts w:hint="eastAsia"/>
          <w:szCs w:val="21"/>
        </w:rPr>
        <w:t xml:space="preserve">             </w:t>
      </w:r>
      <w:r>
        <w:rPr>
          <w:rFonts w:hint="eastAsia"/>
          <w:szCs w:val="21"/>
        </w:rPr>
        <w:t xml:space="preserve">  </w:t>
      </w:r>
      <w:r w:rsidRPr="00B90DE9">
        <w:rPr>
          <w:rFonts w:hint="eastAsia"/>
          <w:szCs w:val="21"/>
        </w:rPr>
        <w:t xml:space="preserve">  </w:t>
      </w:r>
      <w:r w:rsidRPr="00B90DE9">
        <w:rPr>
          <w:rFonts w:hAnsi="宋体"/>
          <w:szCs w:val="21"/>
        </w:rPr>
        <w:t>单位：万元</w:t>
      </w:r>
    </w:p>
    <w:tbl>
      <w:tblPr>
        <w:tblW w:w="8643" w:type="dxa"/>
        <w:tblInd w:w="288" w:type="dxa"/>
        <w:tblLayout w:type="fixed"/>
        <w:tblLook w:val="0000" w:firstRow="0" w:lastRow="0" w:firstColumn="0" w:lastColumn="0" w:noHBand="0" w:noVBand="0"/>
      </w:tblPr>
      <w:tblGrid>
        <w:gridCol w:w="1440"/>
        <w:gridCol w:w="1440"/>
        <w:gridCol w:w="1440"/>
        <w:gridCol w:w="1440"/>
        <w:gridCol w:w="1441"/>
        <w:gridCol w:w="1442"/>
      </w:tblGrid>
      <w:tr w:rsidR="000F6BEE" w:rsidTr="00AF6AAC">
        <w:trPr>
          <w:trHeight w:val="678"/>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合</w:t>
            </w:r>
            <w:r>
              <w:rPr>
                <w:rFonts w:cs="宋体" w:hint="eastAsia"/>
                <w:kern w:val="0"/>
                <w:sz w:val="15"/>
                <w:szCs w:val="15"/>
              </w:rPr>
              <w:t xml:space="preserve">    </w:t>
            </w:r>
            <w:r>
              <w:rPr>
                <w:rFonts w:hAnsi="宋体" w:cs="宋体" w:hint="eastAsia"/>
                <w:kern w:val="0"/>
                <w:sz w:val="15"/>
                <w:szCs w:val="15"/>
              </w:rPr>
              <w:t>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因公出国（境）费</w:t>
            </w:r>
          </w:p>
        </w:tc>
        <w:tc>
          <w:tcPr>
            <w:tcW w:w="4321" w:type="dxa"/>
            <w:gridSpan w:val="3"/>
            <w:tcBorders>
              <w:top w:val="single" w:sz="4" w:space="0" w:color="auto"/>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公务用车购置及运行费</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公务接待费</w:t>
            </w:r>
          </w:p>
        </w:tc>
      </w:tr>
      <w:tr w:rsidR="000F6BEE" w:rsidTr="00AF6AAC">
        <w:trPr>
          <w:trHeight w:val="647"/>
        </w:trPr>
        <w:tc>
          <w:tcPr>
            <w:tcW w:w="1440"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cs="宋体"/>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小</w:t>
            </w:r>
            <w:r>
              <w:rPr>
                <w:rFonts w:cs="宋体" w:hint="eastAsia"/>
                <w:kern w:val="0"/>
                <w:sz w:val="15"/>
                <w:szCs w:val="15"/>
              </w:rPr>
              <w:t xml:space="preserve">    </w:t>
            </w:r>
            <w:r>
              <w:rPr>
                <w:rFonts w:hAnsi="宋体" w:cs="宋体" w:hint="eastAsia"/>
                <w:kern w:val="0"/>
                <w:sz w:val="15"/>
                <w:szCs w:val="15"/>
              </w:rPr>
              <w:t>计</w:t>
            </w: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公务用车购置费</w:t>
            </w: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r>
              <w:rPr>
                <w:rFonts w:hAnsi="宋体" w:cs="宋体" w:hint="eastAsia"/>
                <w:kern w:val="0"/>
                <w:sz w:val="15"/>
                <w:szCs w:val="15"/>
              </w:rPr>
              <w:t>公务用车运行费</w:t>
            </w:r>
          </w:p>
        </w:tc>
        <w:tc>
          <w:tcPr>
            <w:tcW w:w="1442"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cs="宋体"/>
                <w:kern w:val="0"/>
                <w:sz w:val="15"/>
                <w:szCs w:val="15"/>
              </w:rPr>
            </w:pPr>
          </w:p>
        </w:tc>
      </w:tr>
      <w:tr w:rsidR="000F6BEE" w:rsidTr="00AF6AAC">
        <w:trPr>
          <w:trHeight w:val="513"/>
        </w:trPr>
        <w:tc>
          <w:tcPr>
            <w:tcW w:w="1440" w:type="dxa"/>
            <w:tcBorders>
              <w:top w:val="nil"/>
              <w:left w:val="single" w:sz="4" w:space="0" w:color="auto"/>
              <w:bottom w:val="single" w:sz="4" w:space="0" w:color="auto"/>
              <w:right w:val="nil"/>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8.8</w:t>
            </w:r>
          </w:p>
        </w:tc>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0</w:t>
            </w: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8.5</w:t>
            </w: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0</w:t>
            </w: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8.5</w:t>
            </w: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hint="eastAsia"/>
                <w:kern w:val="0"/>
                <w:sz w:val="15"/>
                <w:szCs w:val="15"/>
              </w:rPr>
            </w:pPr>
            <w:r>
              <w:rPr>
                <w:rFonts w:cs="宋体" w:hint="eastAsia"/>
                <w:kern w:val="0"/>
                <w:sz w:val="15"/>
                <w:szCs w:val="15"/>
              </w:rPr>
              <w:t>0.3</w:t>
            </w:r>
          </w:p>
        </w:tc>
      </w:tr>
      <w:tr w:rsidR="000F6BEE" w:rsidTr="00AF6AAC">
        <w:trPr>
          <w:trHeight w:val="513"/>
        </w:trPr>
        <w:tc>
          <w:tcPr>
            <w:tcW w:w="1440" w:type="dxa"/>
            <w:tcBorders>
              <w:top w:val="nil"/>
              <w:left w:val="single" w:sz="4" w:space="0" w:color="auto"/>
              <w:bottom w:val="single" w:sz="4" w:space="0" w:color="auto"/>
              <w:right w:val="nil"/>
            </w:tcBorders>
            <w:vAlign w:val="center"/>
          </w:tcPr>
          <w:p w:rsidR="000F6BEE" w:rsidRDefault="000F6BEE"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r>
      <w:tr w:rsidR="000F6BEE" w:rsidTr="00AF6AAC">
        <w:trPr>
          <w:trHeight w:val="513"/>
        </w:trPr>
        <w:tc>
          <w:tcPr>
            <w:tcW w:w="1440" w:type="dxa"/>
            <w:tcBorders>
              <w:top w:val="nil"/>
              <w:left w:val="single" w:sz="4" w:space="0" w:color="auto"/>
              <w:bottom w:val="single" w:sz="4" w:space="0" w:color="auto"/>
              <w:right w:val="nil"/>
            </w:tcBorders>
            <w:vAlign w:val="center"/>
          </w:tcPr>
          <w:p w:rsidR="000F6BEE" w:rsidRDefault="000F6BEE"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r>
      <w:tr w:rsidR="000F6BEE" w:rsidTr="00AF6AAC">
        <w:trPr>
          <w:trHeight w:val="513"/>
        </w:trPr>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r>
      <w:tr w:rsidR="000F6BEE" w:rsidTr="00AF6AAC">
        <w:trPr>
          <w:trHeight w:val="513"/>
        </w:trPr>
        <w:tc>
          <w:tcPr>
            <w:tcW w:w="1440" w:type="dxa"/>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F6BEE" w:rsidRDefault="000F6BEE" w:rsidP="00AF6AAC">
            <w:pPr>
              <w:widowControl/>
              <w:jc w:val="center"/>
              <w:rPr>
                <w:rFonts w:cs="宋体"/>
                <w:kern w:val="0"/>
                <w:sz w:val="15"/>
                <w:szCs w:val="15"/>
              </w:rPr>
            </w:pPr>
          </w:p>
        </w:tc>
      </w:tr>
      <w:tr w:rsidR="000F6BEE" w:rsidTr="00AF6AAC">
        <w:trPr>
          <w:trHeight w:val="513"/>
        </w:trPr>
        <w:tc>
          <w:tcPr>
            <w:tcW w:w="8643" w:type="dxa"/>
            <w:gridSpan w:val="6"/>
            <w:tcBorders>
              <w:top w:val="single" w:sz="4" w:space="0" w:color="auto"/>
              <w:left w:val="nil"/>
              <w:bottom w:val="nil"/>
              <w:right w:val="nil"/>
            </w:tcBorders>
            <w:vAlign w:val="center"/>
          </w:tcPr>
          <w:p w:rsidR="000F6BEE" w:rsidRDefault="000F6BEE" w:rsidP="00AF6AAC">
            <w:pPr>
              <w:widowControl/>
              <w:jc w:val="left"/>
              <w:rPr>
                <w:rFonts w:cs="宋体"/>
                <w:kern w:val="0"/>
                <w:sz w:val="15"/>
                <w:szCs w:val="15"/>
              </w:rPr>
            </w:pPr>
            <w:r>
              <w:rPr>
                <w:rFonts w:hAnsi="宋体" w:cs="宋体" w:hint="eastAsia"/>
                <w:kern w:val="0"/>
                <w:sz w:val="15"/>
                <w:szCs w:val="15"/>
              </w:rPr>
              <w:t>注：</w:t>
            </w:r>
            <w:r>
              <w:rPr>
                <w:rFonts w:cs="宋体" w:hint="eastAsia"/>
                <w:kern w:val="0"/>
                <w:sz w:val="15"/>
                <w:szCs w:val="15"/>
              </w:rPr>
              <w:t>“</w:t>
            </w:r>
            <w:r>
              <w:rPr>
                <w:rFonts w:cs="宋体" w:hint="eastAsia"/>
                <w:kern w:val="0"/>
                <w:sz w:val="15"/>
                <w:szCs w:val="15"/>
              </w:rPr>
              <w:t>20</w:t>
            </w:r>
            <w:r>
              <w:rPr>
                <w:rFonts w:cs="宋体" w:hint="eastAsia"/>
                <w:kern w:val="0"/>
                <w:sz w:val="15"/>
                <w:szCs w:val="15"/>
              </w:rPr>
              <w:t>××</w:t>
            </w:r>
            <w:r>
              <w:rPr>
                <w:rFonts w:hAnsi="宋体" w:cs="宋体" w:hint="eastAsia"/>
                <w:kern w:val="0"/>
                <w:sz w:val="15"/>
                <w:szCs w:val="15"/>
              </w:rPr>
              <w:t>年度预算数</w:t>
            </w:r>
            <w:r>
              <w:rPr>
                <w:rFonts w:cs="宋体" w:hint="eastAsia"/>
                <w:kern w:val="0"/>
                <w:sz w:val="15"/>
                <w:szCs w:val="15"/>
              </w:rPr>
              <w:t>”</w:t>
            </w:r>
            <w:r>
              <w:rPr>
                <w:rFonts w:hAnsi="宋体" w:cs="宋体" w:hint="eastAsia"/>
                <w:kern w:val="0"/>
                <w:sz w:val="15"/>
                <w:szCs w:val="15"/>
              </w:rPr>
              <w:t>指</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经费当年公共财政预算安排数，包含基本支出和项目支出中的数据，与部门预算中</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经费表相一致。</w:t>
            </w:r>
          </w:p>
        </w:tc>
      </w:tr>
    </w:tbl>
    <w:p w:rsidR="000F6BEE" w:rsidRDefault="000F6BEE" w:rsidP="000F6BEE">
      <w:pPr>
        <w:tabs>
          <w:tab w:val="left" w:pos="7560"/>
        </w:tabs>
        <w:spacing w:line="400" w:lineRule="exact"/>
        <w:jc w:val="center"/>
        <w:rPr>
          <w:rFonts w:ascii="黑体" w:eastAsia="黑体" w:hint="eastAsia"/>
          <w:sz w:val="28"/>
          <w:szCs w:val="28"/>
        </w:rPr>
      </w:pPr>
      <w:r>
        <w:rPr>
          <w:rFonts w:eastAsia="黑体"/>
          <w:sz w:val="28"/>
          <w:szCs w:val="28"/>
        </w:rPr>
        <w:t>20</w:t>
      </w:r>
      <w:r>
        <w:rPr>
          <w:rFonts w:ascii="黑体" w:eastAsia="黑体" w:hint="eastAsia"/>
          <w:sz w:val="28"/>
          <w:szCs w:val="28"/>
        </w:rPr>
        <w:t>13年度“三公”经费财政拨款支出决算表</w:t>
      </w:r>
    </w:p>
    <w:p w:rsidR="000F6BEE" w:rsidRPr="002370E6" w:rsidRDefault="000F6BEE" w:rsidP="000F6BEE">
      <w:pPr>
        <w:tabs>
          <w:tab w:val="left" w:pos="7560"/>
        </w:tabs>
        <w:spacing w:line="400" w:lineRule="exact"/>
        <w:jc w:val="center"/>
        <w:rPr>
          <w:rFonts w:ascii="楷体_GB2312" w:eastAsia="楷体_GB2312" w:hAnsi="宋体" w:hint="eastAsia"/>
          <w:szCs w:val="21"/>
        </w:rPr>
      </w:pPr>
      <w:r>
        <w:rPr>
          <w:rFonts w:ascii="黑体" w:eastAsia="黑体" w:hint="eastAsia"/>
          <w:sz w:val="28"/>
          <w:szCs w:val="28"/>
        </w:rPr>
        <w:t xml:space="preserve"> </w:t>
      </w:r>
      <w:r w:rsidRPr="002370E6">
        <w:rPr>
          <w:rFonts w:ascii="楷体_GB2312" w:eastAsia="楷体_GB2312" w:hAnsi="宋体" w:hint="eastAsia"/>
          <w:szCs w:val="21"/>
        </w:rPr>
        <w:t>部门：</w:t>
      </w:r>
      <w:r>
        <w:rPr>
          <w:rFonts w:hAnsi="宋体" w:hint="eastAsia"/>
          <w:szCs w:val="21"/>
        </w:rPr>
        <w:t>鄂尔多斯市建设工程造价管理站</w:t>
      </w:r>
      <w:r w:rsidRPr="002370E6">
        <w:rPr>
          <w:rFonts w:ascii="楷体_GB2312" w:eastAsia="楷体_GB2312" w:hAnsi="宋体" w:hint="eastAsia"/>
          <w:szCs w:val="21"/>
        </w:rPr>
        <w:t xml:space="preserve">                             单位：万元</w:t>
      </w:r>
    </w:p>
    <w:p w:rsidR="000F6BEE" w:rsidRDefault="000F6BEE" w:rsidP="000F6BEE">
      <w:pPr>
        <w:tabs>
          <w:tab w:val="left" w:pos="7560"/>
        </w:tabs>
        <w:spacing w:line="200" w:lineRule="exact"/>
        <w:ind w:firstLineChars="350" w:firstLine="525"/>
        <w:rPr>
          <w:rFonts w:hAnsi="宋体" w:hint="eastAsia"/>
          <w:sz w:val="15"/>
          <w:szCs w:val="15"/>
        </w:rPr>
      </w:pPr>
    </w:p>
    <w:tbl>
      <w:tblPr>
        <w:tblW w:w="8280" w:type="dxa"/>
        <w:tblInd w:w="288" w:type="dxa"/>
        <w:tblLayout w:type="fixed"/>
        <w:tblLook w:val="0000" w:firstRow="0" w:lastRow="0" w:firstColumn="0" w:lastColumn="0" w:noHBand="0" w:noVBand="0"/>
      </w:tblPr>
      <w:tblGrid>
        <w:gridCol w:w="1260"/>
        <w:gridCol w:w="1178"/>
        <w:gridCol w:w="1342"/>
        <w:gridCol w:w="1332"/>
        <w:gridCol w:w="1548"/>
        <w:gridCol w:w="1620"/>
      </w:tblGrid>
      <w:tr w:rsidR="000F6BEE" w:rsidTr="00AF6AAC">
        <w:trPr>
          <w:trHeight w:val="58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合    计</w:t>
            </w:r>
          </w:p>
        </w:tc>
        <w:tc>
          <w:tcPr>
            <w:tcW w:w="1178" w:type="dxa"/>
            <w:vMerge w:val="restart"/>
            <w:tcBorders>
              <w:top w:val="single" w:sz="4" w:space="0" w:color="auto"/>
              <w:left w:val="nil"/>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因公出国（境）费支出额</w:t>
            </w:r>
          </w:p>
        </w:tc>
        <w:tc>
          <w:tcPr>
            <w:tcW w:w="1342" w:type="dxa"/>
            <w:vMerge w:val="restart"/>
            <w:tcBorders>
              <w:top w:val="single" w:sz="4" w:space="0" w:color="auto"/>
              <w:left w:val="nil"/>
              <w:right w:val="single" w:sz="4" w:space="0" w:color="auto"/>
            </w:tcBorders>
            <w:vAlign w:val="center"/>
          </w:tcPr>
          <w:p w:rsidR="000F6BEE" w:rsidRDefault="000F6BEE" w:rsidP="00AF6AAC">
            <w:pPr>
              <w:widowControl/>
              <w:jc w:val="center"/>
              <w:rPr>
                <w:rFonts w:ascii="宋体" w:hAnsi="宋体" w:cs="宋体" w:hint="eastAsia"/>
                <w:kern w:val="0"/>
                <w:sz w:val="15"/>
                <w:szCs w:val="15"/>
              </w:rPr>
            </w:pPr>
            <w:r>
              <w:rPr>
                <w:rFonts w:ascii="宋体" w:hAnsi="宋体" w:cs="宋体" w:hint="eastAsia"/>
                <w:kern w:val="0"/>
                <w:sz w:val="15"/>
                <w:szCs w:val="15"/>
              </w:rPr>
              <w:t>公务接待费</w:t>
            </w:r>
          </w:p>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支出额</w:t>
            </w:r>
          </w:p>
        </w:tc>
        <w:tc>
          <w:tcPr>
            <w:tcW w:w="4500" w:type="dxa"/>
            <w:gridSpan w:val="3"/>
            <w:tcBorders>
              <w:top w:val="single" w:sz="4" w:space="0" w:color="auto"/>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公务用车费支出额</w:t>
            </w:r>
          </w:p>
        </w:tc>
      </w:tr>
      <w:tr w:rsidR="000F6BEE" w:rsidTr="00AF6AAC">
        <w:trPr>
          <w:trHeight w:val="532"/>
        </w:trPr>
        <w:tc>
          <w:tcPr>
            <w:tcW w:w="1260"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178" w:type="dxa"/>
            <w:vMerge/>
            <w:tcBorders>
              <w:left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p>
        </w:tc>
        <w:tc>
          <w:tcPr>
            <w:tcW w:w="1342" w:type="dxa"/>
            <w:vMerge/>
            <w:tcBorders>
              <w:left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p>
        </w:tc>
        <w:tc>
          <w:tcPr>
            <w:tcW w:w="1332" w:type="dxa"/>
            <w:vMerge w:val="restart"/>
            <w:tcBorders>
              <w:top w:val="nil"/>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小  计</w:t>
            </w:r>
          </w:p>
        </w:tc>
        <w:tc>
          <w:tcPr>
            <w:tcW w:w="3168" w:type="dxa"/>
            <w:gridSpan w:val="2"/>
            <w:tcBorders>
              <w:top w:val="single" w:sz="4" w:space="0" w:color="auto"/>
              <w:left w:val="nil"/>
              <w:bottom w:val="single" w:sz="4" w:space="0" w:color="auto"/>
              <w:right w:val="single" w:sz="4" w:space="0" w:color="auto"/>
            </w:tcBorders>
            <w:vAlign w:val="center"/>
          </w:tcPr>
          <w:p w:rsidR="000F6BEE" w:rsidRDefault="000F6BEE" w:rsidP="00AF6AAC">
            <w:pPr>
              <w:widowControl/>
              <w:ind w:firstLineChars="200" w:firstLine="300"/>
              <w:jc w:val="left"/>
              <w:rPr>
                <w:rFonts w:ascii="宋体" w:hAnsi="宋体" w:cs="宋体"/>
                <w:kern w:val="0"/>
                <w:sz w:val="15"/>
                <w:szCs w:val="15"/>
              </w:rPr>
            </w:pPr>
            <w:r>
              <w:rPr>
                <w:rFonts w:ascii="宋体" w:hAnsi="宋体" w:cs="宋体" w:hint="eastAsia"/>
                <w:kern w:val="0"/>
                <w:sz w:val="15"/>
                <w:szCs w:val="15"/>
              </w:rPr>
              <w:t>其  中：</w:t>
            </w:r>
          </w:p>
        </w:tc>
      </w:tr>
      <w:tr w:rsidR="000F6BEE" w:rsidTr="00AF6AAC">
        <w:trPr>
          <w:trHeight w:val="544"/>
        </w:trPr>
        <w:tc>
          <w:tcPr>
            <w:tcW w:w="1260" w:type="dxa"/>
            <w:vMerge/>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178" w:type="dxa"/>
            <w:vMerge/>
            <w:tcBorders>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342" w:type="dxa"/>
            <w:vMerge/>
            <w:tcBorders>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332" w:type="dxa"/>
            <w:vMerge/>
            <w:tcBorders>
              <w:top w:val="nil"/>
              <w:left w:val="single" w:sz="4" w:space="0" w:color="auto"/>
              <w:bottom w:val="single" w:sz="4" w:space="0" w:color="auto"/>
              <w:right w:val="single" w:sz="4" w:space="0" w:color="auto"/>
            </w:tcBorders>
            <w:vAlign w:val="center"/>
          </w:tcPr>
          <w:p w:rsidR="000F6BEE" w:rsidRDefault="000F6BEE" w:rsidP="00AF6AAC">
            <w:pPr>
              <w:widowControl/>
              <w:jc w:val="left"/>
              <w:rPr>
                <w:rFonts w:ascii="宋体" w:hAnsi="宋体" w:cs="宋体"/>
                <w:kern w:val="0"/>
                <w:sz w:val="15"/>
                <w:szCs w:val="15"/>
              </w:rPr>
            </w:pP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公务用车购置费</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公务用车运行维护费</w:t>
            </w:r>
          </w:p>
        </w:tc>
      </w:tr>
      <w:tr w:rsidR="000F6BEE" w:rsidTr="00AF6AAC">
        <w:trPr>
          <w:trHeight w:val="526"/>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12.089</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0</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0.179</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11.9</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0</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11.9</w:t>
            </w:r>
          </w:p>
        </w:tc>
      </w:tr>
      <w:tr w:rsidR="000F6BEE"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F6BEE"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F6BEE"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F6BEE"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F6BEE" w:rsidRDefault="000F6BEE"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F6BEE" w:rsidTr="00AF6AAC">
        <w:trPr>
          <w:trHeight w:val="618"/>
        </w:trPr>
        <w:tc>
          <w:tcPr>
            <w:tcW w:w="8280" w:type="dxa"/>
            <w:gridSpan w:val="6"/>
            <w:tcBorders>
              <w:top w:val="single" w:sz="4" w:space="0" w:color="auto"/>
              <w:left w:val="nil"/>
              <w:bottom w:val="nil"/>
              <w:right w:val="nil"/>
            </w:tcBorders>
            <w:vAlign w:val="center"/>
          </w:tcPr>
          <w:p w:rsidR="000F6BEE" w:rsidRDefault="000F6BEE" w:rsidP="00AF6AAC">
            <w:pPr>
              <w:widowControl/>
              <w:jc w:val="left"/>
              <w:rPr>
                <w:rFonts w:ascii="宋体" w:hAnsi="宋体" w:cs="宋体"/>
                <w:kern w:val="0"/>
                <w:sz w:val="15"/>
                <w:szCs w:val="15"/>
              </w:rPr>
            </w:pPr>
            <w:r>
              <w:rPr>
                <w:rFonts w:ascii="宋体" w:hAnsi="宋体" w:cs="宋体" w:hint="eastAsia"/>
                <w:kern w:val="0"/>
                <w:sz w:val="15"/>
                <w:szCs w:val="15"/>
              </w:rPr>
              <w:t>注：“20××年度决算数”指“三公”经费当年公共财政预算拨款预算安排、当年追加和以前年度公共财政预算拨款结余结转资金安排的实际支出。</w:t>
            </w:r>
          </w:p>
        </w:tc>
      </w:tr>
      <w:tr w:rsidR="000F6BEE" w:rsidTr="00AF6AAC">
        <w:trPr>
          <w:trHeight w:val="528"/>
        </w:trPr>
        <w:tc>
          <w:tcPr>
            <w:tcW w:w="8280" w:type="dxa"/>
            <w:gridSpan w:val="6"/>
            <w:tcBorders>
              <w:top w:val="nil"/>
              <w:left w:val="nil"/>
              <w:bottom w:val="nil"/>
              <w:right w:val="nil"/>
            </w:tcBorders>
            <w:vAlign w:val="center"/>
          </w:tcPr>
          <w:p w:rsidR="000F6BEE" w:rsidRDefault="000F6BEE" w:rsidP="00AF6AAC">
            <w:pPr>
              <w:widowControl/>
              <w:jc w:val="left"/>
              <w:rPr>
                <w:rFonts w:ascii="宋体" w:hAnsi="宋体" w:cs="宋体"/>
                <w:kern w:val="0"/>
                <w:sz w:val="15"/>
                <w:szCs w:val="15"/>
              </w:rPr>
            </w:pPr>
            <w:r>
              <w:rPr>
                <w:rFonts w:ascii="宋体" w:hAnsi="宋体" w:cs="宋体" w:hint="eastAsia"/>
                <w:kern w:val="0"/>
                <w:sz w:val="15"/>
                <w:szCs w:val="15"/>
              </w:rPr>
              <w:t xml:space="preserve">    1栏=（2+3+4）栏；4栏=（5+6）栏。</w:t>
            </w:r>
          </w:p>
        </w:tc>
      </w:tr>
    </w:tbl>
    <w:p w:rsidR="000F6BEE" w:rsidRPr="00B54444" w:rsidRDefault="000F6BEE" w:rsidP="000F6BEE">
      <w:pPr>
        <w:spacing w:line="360" w:lineRule="auto"/>
        <w:ind w:leftChars="1500" w:left="3150" w:firstLineChars="200" w:firstLine="640"/>
        <w:rPr>
          <w:rFonts w:ascii="仿宋_GB2312" w:eastAsia="仿宋_GB2312" w:hint="eastAsia"/>
          <w:sz w:val="32"/>
          <w:szCs w:val="32"/>
        </w:rPr>
      </w:pPr>
    </w:p>
    <w:p w:rsidR="001A5430" w:rsidRDefault="001A5430">
      <w:pPr>
        <w:rPr>
          <w:rFonts w:hint="eastAsia"/>
        </w:rPr>
      </w:pPr>
    </w:p>
    <w:p w:rsidR="000F6BEE" w:rsidRDefault="000F6BEE">
      <w:pPr>
        <w:rPr>
          <w:rFonts w:hint="eastAsia"/>
        </w:rPr>
      </w:pPr>
    </w:p>
    <w:p w:rsidR="00950BDF" w:rsidRDefault="00950BDF" w:rsidP="00950BDF">
      <w:pPr>
        <w:tabs>
          <w:tab w:val="left" w:pos="7560"/>
        </w:tabs>
        <w:spacing w:line="600" w:lineRule="exact"/>
        <w:ind w:firstLineChars="200" w:firstLine="720"/>
        <w:rPr>
          <w:rFonts w:ascii="方正小标宋简体" w:eastAsia="方正小标宋简体"/>
          <w:sz w:val="36"/>
          <w:szCs w:val="36"/>
        </w:rPr>
      </w:pPr>
      <w:r w:rsidRPr="00B90DE9">
        <w:rPr>
          <w:rFonts w:ascii="方正小标宋简体" w:eastAsia="方正小标宋简体"/>
          <w:sz w:val="36"/>
          <w:szCs w:val="36"/>
        </w:rPr>
        <w:lastRenderedPageBreak/>
        <w:t>20</w:t>
      </w:r>
      <w:r>
        <w:rPr>
          <w:rFonts w:ascii="方正小标宋简体" w:eastAsia="方正小标宋简体"/>
          <w:sz w:val="36"/>
          <w:szCs w:val="36"/>
        </w:rPr>
        <w:t>14</w:t>
      </w:r>
      <w:r w:rsidRPr="00B90DE9">
        <w:rPr>
          <w:rFonts w:ascii="方正小标宋简体" w:eastAsia="方正小标宋简体" w:hint="eastAsia"/>
          <w:sz w:val="36"/>
          <w:szCs w:val="36"/>
        </w:rPr>
        <w:t>年度“三公”经费财政拨款预算表</w:t>
      </w:r>
    </w:p>
    <w:p w:rsidR="00950BDF" w:rsidRDefault="00950BDF" w:rsidP="00950BDF">
      <w:pPr>
        <w:tabs>
          <w:tab w:val="left" w:pos="7560"/>
        </w:tabs>
        <w:spacing w:line="320" w:lineRule="exact"/>
        <w:ind w:leftChars="258" w:left="718" w:hangingChars="84" w:hanging="176"/>
        <w:jc w:val="left"/>
        <w:rPr>
          <w:rFonts w:eastAsia="黑体"/>
          <w:sz w:val="28"/>
          <w:szCs w:val="28"/>
        </w:rPr>
      </w:pPr>
      <w:r w:rsidRPr="00B90DE9">
        <w:rPr>
          <w:rFonts w:hAnsi="宋体" w:hint="eastAsia"/>
          <w:szCs w:val="21"/>
        </w:rPr>
        <w:t>部门：</w:t>
      </w:r>
      <w:r>
        <w:rPr>
          <w:rFonts w:hAnsi="宋体" w:hint="eastAsia"/>
          <w:szCs w:val="21"/>
        </w:rPr>
        <w:t>鄂尔多斯市建筑节能与墙</w:t>
      </w:r>
      <w:proofErr w:type="gramStart"/>
      <w:r>
        <w:rPr>
          <w:rFonts w:hAnsi="宋体" w:hint="eastAsia"/>
          <w:szCs w:val="21"/>
        </w:rPr>
        <w:t>体材</w:t>
      </w:r>
      <w:proofErr w:type="gramEnd"/>
      <w:r>
        <w:rPr>
          <w:rFonts w:hAnsi="宋体" w:hint="eastAsia"/>
          <w:szCs w:val="21"/>
        </w:rPr>
        <w:t>料改革管理办公室</w:t>
      </w:r>
      <w:r w:rsidRPr="00B90DE9">
        <w:rPr>
          <w:szCs w:val="21"/>
        </w:rPr>
        <w:t xml:space="preserve"> </w:t>
      </w:r>
      <w:r>
        <w:rPr>
          <w:szCs w:val="21"/>
        </w:rPr>
        <w:t xml:space="preserve">            </w:t>
      </w:r>
      <w:r w:rsidRPr="00B90DE9">
        <w:rPr>
          <w:rFonts w:hAnsi="宋体" w:hint="eastAsia"/>
          <w:szCs w:val="21"/>
        </w:rPr>
        <w:t>单位：万元</w:t>
      </w:r>
    </w:p>
    <w:tbl>
      <w:tblPr>
        <w:tblW w:w="8643" w:type="dxa"/>
        <w:tblInd w:w="288" w:type="dxa"/>
        <w:tblLayout w:type="fixed"/>
        <w:tblLook w:val="0000" w:firstRow="0" w:lastRow="0" w:firstColumn="0" w:lastColumn="0" w:noHBand="0" w:noVBand="0"/>
      </w:tblPr>
      <w:tblGrid>
        <w:gridCol w:w="1440"/>
        <w:gridCol w:w="1440"/>
        <w:gridCol w:w="1440"/>
        <w:gridCol w:w="1440"/>
        <w:gridCol w:w="1441"/>
        <w:gridCol w:w="1442"/>
      </w:tblGrid>
      <w:tr w:rsidR="00950BDF" w:rsidTr="00AF6AAC">
        <w:trPr>
          <w:trHeight w:val="678"/>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r>
              <w:rPr>
                <w:rFonts w:hAnsi="宋体" w:cs="宋体" w:hint="eastAsia"/>
                <w:kern w:val="0"/>
                <w:sz w:val="15"/>
                <w:szCs w:val="15"/>
              </w:rPr>
              <w:t>合</w:t>
            </w:r>
            <w:r>
              <w:rPr>
                <w:rFonts w:cs="宋体"/>
                <w:kern w:val="0"/>
                <w:sz w:val="15"/>
                <w:szCs w:val="15"/>
              </w:rPr>
              <w:t xml:space="preserve">    </w:t>
            </w:r>
            <w:r>
              <w:rPr>
                <w:rFonts w:hAnsi="宋体" w:cs="宋体" w:hint="eastAsia"/>
                <w:kern w:val="0"/>
                <w:sz w:val="15"/>
                <w:szCs w:val="15"/>
              </w:rPr>
              <w:t>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r>
              <w:rPr>
                <w:rFonts w:hAnsi="宋体" w:cs="宋体" w:hint="eastAsia"/>
                <w:kern w:val="0"/>
                <w:sz w:val="15"/>
                <w:szCs w:val="15"/>
              </w:rPr>
              <w:t>因公出国（境）费</w:t>
            </w:r>
          </w:p>
        </w:tc>
        <w:tc>
          <w:tcPr>
            <w:tcW w:w="4321" w:type="dxa"/>
            <w:gridSpan w:val="3"/>
            <w:tcBorders>
              <w:top w:val="single" w:sz="4" w:space="0" w:color="auto"/>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r>
              <w:rPr>
                <w:rFonts w:hAnsi="宋体" w:cs="宋体" w:hint="eastAsia"/>
                <w:kern w:val="0"/>
                <w:sz w:val="15"/>
                <w:szCs w:val="15"/>
              </w:rPr>
              <w:t>公务用车购置及运行费</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r>
              <w:rPr>
                <w:rFonts w:hAnsi="宋体" w:cs="宋体" w:hint="eastAsia"/>
                <w:kern w:val="0"/>
                <w:sz w:val="15"/>
                <w:szCs w:val="15"/>
              </w:rPr>
              <w:t>公务接待费</w:t>
            </w:r>
          </w:p>
        </w:tc>
      </w:tr>
      <w:tr w:rsidR="00950BDF" w:rsidTr="00AF6AAC">
        <w:trPr>
          <w:trHeight w:val="647"/>
        </w:trPr>
        <w:tc>
          <w:tcPr>
            <w:tcW w:w="1440" w:type="dxa"/>
            <w:vMerge/>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left"/>
              <w:rPr>
                <w:rFonts w:cs="宋体"/>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left"/>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r>
              <w:rPr>
                <w:rFonts w:hAnsi="宋体" w:cs="宋体" w:hint="eastAsia"/>
                <w:kern w:val="0"/>
                <w:sz w:val="15"/>
                <w:szCs w:val="15"/>
              </w:rPr>
              <w:t>小</w:t>
            </w:r>
            <w:r>
              <w:rPr>
                <w:rFonts w:cs="宋体"/>
                <w:kern w:val="0"/>
                <w:sz w:val="15"/>
                <w:szCs w:val="15"/>
              </w:rPr>
              <w:t xml:space="preserve">    </w:t>
            </w:r>
            <w:r>
              <w:rPr>
                <w:rFonts w:hAnsi="宋体" w:cs="宋体" w:hint="eastAsia"/>
                <w:kern w:val="0"/>
                <w:sz w:val="15"/>
                <w:szCs w:val="15"/>
              </w:rPr>
              <w:t>计</w:t>
            </w: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r>
              <w:rPr>
                <w:rFonts w:hAnsi="宋体" w:cs="宋体" w:hint="eastAsia"/>
                <w:kern w:val="0"/>
                <w:sz w:val="15"/>
                <w:szCs w:val="15"/>
              </w:rPr>
              <w:t>公务用车购置费</w:t>
            </w:r>
          </w:p>
        </w:tc>
        <w:tc>
          <w:tcPr>
            <w:tcW w:w="1441"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r>
              <w:rPr>
                <w:rFonts w:hAnsi="宋体" w:cs="宋体" w:hint="eastAsia"/>
                <w:kern w:val="0"/>
                <w:sz w:val="15"/>
                <w:szCs w:val="15"/>
              </w:rPr>
              <w:t>公务用车运行费</w:t>
            </w:r>
          </w:p>
        </w:tc>
        <w:tc>
          <w:tcPr>
            <w:tcW w:w="1442" w:type="dxa"/>
            <w:vMerge/>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left"/>
              <w:rPr>
                <w:rFonts w:cs="宋体"/>
                <w:kern w:val="0"/>
                <w:sz w:val="15"/>
                <w:szCs w:val="15"/>
              </w:rPr>
            </w:pPr>
          </w:p>
        </w:tc>
      </w:tr>
      <w:tr w:rsidR="00950BDF" w:rsidTr="00AF6AAC">
        <w:trPr>
          <w:trHeight w:val="513"/>
        </w:trPr>
        <w:tc>
          <w:tcPr>
            <w:tcW w:w="1440" w:type="dxa"/>
            <w:tcBorders>
              <w:top w:val="nil"/>
              <w:left w:val="single" w:sz="4" w:space="0" w:color="auto"/>
              <w:bottom w:val="single" w:sz="4" w:space="0" w:color="auto"/>
              <w:right w:val="nil"/>
            </w:tcBorders>
            <w:vAlign w:val="center"/>
          </w:tcPr>
          <w:p w:rsidR="00950BDF" w:rsidRDefault="00950BDF" w:rsidP="00AF6AAC">
            <w:pPr>
              <w:widowControl/>
              <w:jc w:val="center"/>
              <w:rPr>
                <w:rFonts w:cs="宋体"/>
                <w:kern w:val="0"/>
                <w:sz w:val="15"/>
                <w:szCs w:val="15"/>
              </w:rPr>
            </w:pPr>
            <w:r>
              <w:rPr>
                <w:rFonts w:cs="宋体"/>
                <w:kern w:val="0"/>
                <w:sz w:val="15"/>
                <w:szCs w:val="15"/>
              </w:rPr>
              <w:t>3.9</w:t>
            </w:r>
          </w:p>
        </w:tc>
        <w:tc>
          <w:tcPr>
            <w:tcW w:w="1440" w:type="dxa"/>
            <w:tcBorders>
              <w:top w:val="nil"/>
              <w:left w:val="single" w:sz="4" w:space="0" w:color="auto"/>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r>
              <w:rPr>
                <w:rFonts w:cs="宋体"/>
                <w:kern w:val="0"/>
                <w:sz w:val="15"/>
                <w:szCs w:val="15"/>
              </w:rPr>
              <w:t>3.9</w:t>
            </w: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950BDF" w:rsidRDefault="00950BDF" w:rsidP="00AF6AAC">
            <w:pPr>
              <w:widowControl/>
              <w:rPr>
                <w:rFonts w:cs="宋体"/>
                <w:kern w:val="0"/>
                <w:sz w:val="15"/>
                <w:szCs w:val="15"/>
              </w:rPr>
            </w:pPr>
            <w:r>
              <w:rPr>
                <w:rFonts w:cs="宋体"/>
                <w:kern w:val="0"/>
                <w:sz w:val="15"/>
                <w:szCs w:val="15"/>
              </w:rPr>
              <w:t>3.9</w:t>
            </w:r>
          </w:p>
        </w:tc>
        <w:tc>
          <w:tcPr>
            <w:tcW w:w="1442"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r>
      <w:tr w:rsidR="00950BDF" w:rsidTr="00AF6AAC">
        <w:trPr>
          <w:trHeight w:val="513"/>
        </w:trPr>
        <w:tc>
          <w:tcPr>
            <w:tcW w:w="1440" w:type="dxa"/>
            <w:tcBorders>
              <w:top w:val="nil"/>
              <w:left w:val="single" w:sz="4" w:space="0" w:color="auto"/>
              <w:bottom w:val="single" w:sz="4" w:space="0" w:color="auto"/>
              <w:right w:val="nil"/>
            </w:tcBorders>
            <w:vAlign w:val="center"/>
          </w:tcPr>
          <w:p w:rsidR="00950BDF" w:rsidRDefault="00950BDF"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r>
      <w:tr w:rsidR="00950BDF" w:rsidTr="00AF6AAC">
        <w:trPr>
          <w:trHeight w:val="513"/>
        </w:trPr>
        <w:tc>
          <w:tcPr>
            <w:tcW w:w="1440" w:type="dxa"/>
            <w:tcBorders>
              <w:top w:val="nil"/>
              <w:left w:val="single" w:sz="4" w:space="0" w:color="auto"/>
              <w:bottom w:val="single" w:sz="4" w:space="0" w:color="auto"/>
              <w:right w:val="nil"/>
            </w:tcBorders>
            <w:vAlign w:val="center"/>
          </w:tcPr>
          <w:p w:rsidR="00950BDF" w:rsidRDefault="00950BDF"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r>
      <w:tr w:rsidR="00950BDF" w:rsidTr="00AF6AAC">
        <w:trPr>
          <w:trHeight w:val="513"/>
        </w:trPr>
        <w:tc>
          <w:tcPr>
            <w:tcW w:w="1440" w:type="dxa"/>
            <w:tcBorders>
              <w:top w:val="nil"/>
              <w:left w:val="single" w:sz="4" w:space="0" w:color="auto"/>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r>
      <w:tr w:rsidR="00950BDF" w:rsidTr="00AF6AAC">
        <w:trPr>
          <w:trHeight w:val="513"/>
        </w:trPr>
        <w:tc>
          <w:tcPr>
            <w:tcW w:w="1440" w:type="dxa"/>
            <w:tcBorders>
              <w:top w:val="nil"/>
              <w:left w:val="single" w:sz="4" w:space="0" w:color="auto"/>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950BDF" w:rsidRDefault="00950BDF" w:rsidP="00AF6AAC">
            <w:pPr>
              <w:widowControl/>
              <w:jc w:val="center"/>
              <w:rPr>
                <w:rFonts w:cs="宋体"/>
                <w:kern w:val="0"/>
                <w:sz w:val="15"/>
                <w:szCs w:val="15"/>
              </w:rPr>
            </w:pPr>
          </w:p>
        </w:tc>
      </w:tr>
      <w:tr w:rsidR="00950BDF" w:rsidTr="00AF6AAC">
        <w:trPr>
          <w:trHeight w:val="513"/>
        </w:trPr>
        <w:tc>
          <w:tcPr>
            <w:tcW w:w="8643" w:type="dxa"/>
            <w:gridSpan w:val="6"/>
            <w:tcBorders>
              <w:top w:val="single" w:sz="4" w:space="0" w:color="auto"/>
              <w:left w:val="nil"/>
              <w:bottom w:val="nil"/>
              <w:right w:val="nil"/>
            </w:tcBorders>
            <w:vAlign w:val="center"/>
          </w:tcPr>
          <w:p w:rsidR="00950BDF" w:rsidRDefault="00950BDF" w:rsidP="00AF6AAC">
            <w:pPr>
              <w:widowControl/>
              <w:jc w:val="left"/>
              <w:rPr>
                <w:rFonts w:cs="宋体"/>
                <w:kern w:val="0"/>
                <w:sz w:val="15"/>
                <w:szCs w:val="15"/>
              </w:rPr>
            </w:pPr>
            <w:r>
              <w:rPr>
                <w:rFonts w:hAnsi="宋体" w:cs="宋体" w:hint="eastAsia"/>
                <w:kern w:val="0"/>
                <w:sz w:val="15"/>
                <w:szCs w:val="15"/>
              </w:rPr>
              <w:t>注：</w:t>
            </w:r>
            <w:r>
              <w:rPr>
                <w:rFonts w:cs="宋体" w:hint="eastAsia"/>
                <w:kern w:val="0"/>
                <w:sz w:val="15"/>
                <w:szCs w:val="15"/>
              </w:rPr>
              <w:t>“</w:t>
            </w:r>
            <w:r>
              <w:rPr>
                <w:rFonts w:cs="宋体"/>
                <w:kern w:val="0"/>
                <w:sz w:val="15"/>
                <w:szCs w:val="15"/>
              </w:rPr>
              <w:t>20</w:t>
            </w:r>
            <w:r>
              <w:rPr>
                <w:rFonts w:cs="宋体" w:hint="eastAsia"/>
                <w:kern w:val="0"/>
                <w:sz w:val="15"/>
                <w:szCs w:val="15"/>
              </w:rPr>
              <w:t>××</w:t>
            </w:r>
            <w:r>
              <w:rPr>
                <w:rFonts w:hAnsi="宋体" w:cs="宋体" w:hint="eastAsia"/>
                <w:kern w:val="0"/>
                <w:sz w:val="15"/>
                <w:szCs w:val="15"/>
              </w:rPr>
              <w:t>年度预算数</w:t>
            </w:r>
            <w:r>
              <w:rPr>
                <w:rFonts w:cs="宋体" w:hint="eastAsia"/>
                <w:kern w:val="0"/>
                <w:sz w:val="15"/>
                <w:szCs w:val="15"/>
              </w:rPr>
              <w:t>”</w:t>
            </w:r>
            <w:r>
              <w:rPr>
                <w:rFonts w:hAnsi="宋体" w:cs="宋体" w:hint="eastAsia"/>
                <w:kern w:val="0"/>
                <w:sz w:val="15"/>
                <w:szCs w:val="15"/>
              </w:rPr>
              <w:t>指</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经费当年公共财政预算安排数，包含基本支出和项目支出中的数据，与部门预算中</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经费表相一致。</w:t>
            </w:r>
          </w:p>
        </w:tc>
      </w:tr>
    </w:tbl>
    <w:p w:rsidR="00950BDF" w:rsidRDefault="00950BDF" w:rsidP="00950BDF">
      <w:pPr>
        <w:tabs>
          <w:tab w:val="left" w:pos="7560"/>
        </w:tabs>
        <w:spacing w:line="400" w:lineRule="exact"/>
        <w:jc w:val="center"/>
        <w:rPr>
          <w:rFonts w:ascii="黑体" w:eastAsia="黑体"/>
          <w:sz w:val="28"/>
          <w:szCs w:val="28"/>
        </w:rPr>
      </w:pPr>
      <w:r>
        <w:rPr>
          <w:rFonts w:eastAsia="黑体"/>
          <w:sz w:val="28"/>
          <w:szCs w:val="28"/>
        </w:rPr>
        <w:t>20</w:t>
      </w:r>
      <w:r>
        <w:rPr>
          <w:rFonts w:ascii="黑体" w:eastAsia="黑体"/>
          <w:sz w:val="28"/>
          <w:szCs w:val="28"/>
        </w:rPr>
        <w:t>13</w:t>
      </w:r>
      <w:r>
        <w:rPr>
          <w:rFonts w:ascii="黑体" w:eastAsia="黑体" w:hint="eastAsia"/>
          <w:sz w:val="28"/>
          <w:szCs w:val="28"/>
        </w:rPr>
        <w:t>年度“三公”经费财政拨款支出决算表</w:t>
      </w:r>
    </w:p>
    <w:p w:rsidR="00950BDF" w:rsidRPr="002370E6" w:rsidRDefault="00950BDF" w:rsidP="00950BDF">
      <w:pPr>
        <w:tabs>
          <w:tab w:val="left" w:pos="7560"/>
        </w:tabs>
        <w:spacing w:line="400" w:lineRule="exact"/>
        <w:jc w:val="center"/>
        <w:rPr>
          <w:rFonts w:ascii="楷体_GB2312" w:eastAsia="楷体_GB2312" w:hAnsi="宋体"/>
          <w:szCs w:val="21"/>
        </w:rPr>
      </w:pPr>
      <w:r>
        <w:rPr>
          <w:rFonts w:ascii="黑体" w:eastAsia="黑体"/>
          <w:sz w:val="28"/>
          <w:szCs w:val="28"/>
        </w:rPr>
        <w:t xml:space="preserve"> </w:t>
      </w:r>
      <w:r w:rsidRPr="002370E6">
        <w:rPr>
          <w:rFonts w:ascii="楷体_GB2312" w:eastAsia="楷体_GB2312" w:hAnsi="宋体" w:hint="eastAsia"/>
          <w:szCs w:val="21"/>
        </w:rPr>
        <w:t>部门：</w:t>
      </w:r>
      <w:r>
        <w:rPr>
          <w:rFonts w:hAnsi="宋体" w:hint="eastAsia"/>
          <w:szCs w:val="21"/>
        </w:rPr>
        <w:t>鄂尔多斯市建筑节能与墙</w:t>
      </w:r>
      <w:proofErr w:type="gramStart"/>
      <w:r>
        <w:rPr>
          <w:rFonts w:hAnsi="宋体" w:hint="eastAsia"/>
          <w:szCs w:val="21"/>
        </w:rPr>
        <w:t>体材</w:t>
      </w:r>
      <w:proofErr w:type="gramEnd"/>
      <w:r>
        <w:rPr>
          <w:rFonts w:hAnsi="宋体" w:hint="eastAsia"/>
          <w:szCs w:val="21"/>
        </w:rPr>
        <w:t>料改革管理办公室</w:t>
      </w:r>
      <w:r w:rsidRPr="002370E6">
        <w:rPr>
          <w:rFonts w:ascii="楷体_GB2312" w:eastAsia="楷体_GB2312" w:hAnsi="宋体"/>
          <w:szCs w:val="21"/>
        </w:rPr>
        <w:t xml:space="preserve">          </w:t>
      </w:r>
      <w:r w:rsidRPr="002370E6">
        <w:rPr>
          <w:rFonts w:ascii="楷体_GB2312" w:eastAsia="楷体_GB2312" w:hAnsi="宋体" w:hint="eastAsia"/>
          <w:szCs w:val="21"/>
        </w:rPr>
        <w:t>单位：万元</w:t>
      </w:r>
    </w:p>
    <w:p w:rsidR="00950BDF" w:rsidRDefault="00950BDF" w:rsidP="00950BDF">
      <w:pPr>
        <w:tabs>
          <w:tab w:val="left" w:pos="7560"/>
        </w:tabs>
        <w:spacing w:line="200" w:lineRule="exact"/>
        <w:ind w:firstLineChars="350" w:firstLine="525"/>
        <w:rPr>
          <w:rFonts w:hAnsi="宋体"/>
          <w:sz w:val="15"/>
          <w:szCs w:val="15"/>
        </w:rPr>
      </w:pPr>
    </w:p>
    <w:tbl>
      <w:tblPr>
        <w:tblW w:w="8280" w:type="dxa"/>
        <w:tblInd w:w="288" w:type="dxa"/>
        <w:tblLayout w:type="fixed"/>
        <w:tblLook w:val="0000" w:firstRow="0" w:lastRow="0" w:firstColumn="0" w:lastColumn="0" w:noHBand="0" w:noVBand="0"/>
      </w:tblPr>
      <w:tblGrid>
        <w:gridCol w:w="1260"/>
        <w:gridCol w:w="1178"/>
        <w:gridCol w:w="1342"/>
        <w:gridCol w:w="1332"/>
        <w:gridCol w:w="1548"/>
        <w:gridCol w:w="1620"/>
      </w:tblGrid>
      <w:tr w:rsidR="00950BDF" w:rsidTr="00AF6AAC">
        <w:trPr>
          <w:trHeight w:val="58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合</w:t>
            </w:r>
            <w:r>
              <w:rPr>
                <w:rFonts w:ascii="宋体" w:hAnsi="宋体" w:cs="宋体"/>
                <w:kern w:val="0"/>
                <w:sz w:val="15"/>
                <w:szCs w:val="15"/>
              </w:rPr>
              <w:t xml:space="preserve">    </w:t>
            </w:r>
            <w:r>
              <w:rPr>
                <w:rFonts w:ascii="宋体" w:hAnsi="宋体" w:cs="宋体" w:hint="eastAsia"/>
                <w:kern w:val="0"/>
                <w:sz w:val="15"/>
                <w:szCs w:val="15"/>
              </w:rPr>
              <w:t>计</w:t>
            </w:r>
          </w:p>
        </w:tc>
        <w:tc>
          <w:tcPr>
            <w:tcW w:w="1178" w:type="dxa"/>
            <w:vMerge w:val="restart"/>
            <w:tcBorders>
              <w:top w:val="single" w:sz="4" w:space="0" w:color="auto"/>
              <w:left w:val="nil"/>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因公出国（境）费支出额</w:t>
            </w:r>
          </w:p>
        </w:tc>
        <w:tc>
          <w:tcPr>
            <w:tcW w:w="1342" w:type="dxa"/>
            <w:vMerge w:val="restart"/>
            <w:tcBorders>
              <w:top w:val="single" w:sz="4" w:space="0" w:color="auto"/>
              <w:left w:val="nil"/>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公务接待费</w:t>
            </w:r>
          </w:p>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支出额</w:t>
            </w:r>
          </w:p>
        </w:tc>
        <w:tc>
          <w:tcPr>
            <w:tcW w:w="4500" w:type="dxa"/>
            <w:gridSpan w:val="3"/>
            <w:tcBorders>
              <w:top w:val="single" w:sz="4" w:space="0" w:color="auto"/>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公务用车费支出额</w:t>
            </w:r>
          </w:p>
        </w:tc>
      </w:tr>
      <w:tr w:rsidR="00950BDF" w:rsidTr="00AF6AAC">
        <w:trPr>
          <w:trHeight w:val="532"/>
        </w:trPr>
        <w:tc>
          <w:tcPr>
            <w:tcW w:w="1260" w:type="dxa"/>
            <w:vMerge/>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left"/>
              <w:rPr>
                <w:rFonts w:ascii="宋体" w:cs="宋体"/>
                <w:kern w:val="0"/>
                <w:sz w:val="15"/>
                <w:szCs w:val="15"/>
              </w:rPr>
            </w:pPr>
          </w:p>
        </w:tc>
        <w:tc>
          <w:tcPr>
            <w:tcW w:w="1178" w:type="dxa"/>
            <w:vMerge/>
            <w:tcBorders>
              <w:left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p>
        </w:tc>
        <w:tc>
          <w:tcPr>
            <w:tcW w:w="1342" w:type="dxa"/>
            <w:vMerge/>
            <w:tcBorders>
              <w:left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p>
        </w:tc>
        <w:tc>
          <w:tcPr>
            <w:tcW w:w="1332" w:type="dxa"/>
            <w:vMerge w:val="restart"/>
            <w:tcBorders>
              <w:top w:val="nil"/>
              <w:left w:val="single" w:sz="4" w:space="0" w:color="auto"/>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3168" w:type="dxa"/>
            <w:gridSpan w:val="2"/>
            <w:tcBorders>
              <w:top w:val="single" w:sz="4" w:space="0" w:color="auto"/>
              <w:left w:val="nil"/>
              <w:bottom w:val="single" w:sz="4" w:space="0" w:color="auto"/>
              <w:right w:val="single" w:sz="4" w:space="0" w:color="auto"/>
            </w:tcBorders>
            <w:vAlign w:val="center"/>
          </w:tcPr>
          <w:p w:rsidR="00950BDF" w:rsidRDefault="00950BDF" w:rsidP="00AF6AAC">
            <w:pPr>
              <w:widowControl/>
              <w:ind w:firstLineChars="200" w:firstLine="300"/>
              <w:jc w:val="left"/>
              <w:rPr>
                <w:rFonts w:ascii="宋体" w:cs="宋体"/>
                <w:kern w:val="0"/>
                <w:sz w:val="15"/>
                <w:szCs w:val="15"/>
              </w:rPr>
            </w:pPr>
            <w:r>
              <w:rPr>
                <w:rFonts w:ascii="宋体" w:hAnsi="宋体" w:cs="宋体" w:hint="eastAsia"/>
                <w:kern w:val="0"/>
                <w:sz w:val="15"/>
                <w:szCs w:val="15"/>
              </w:rPr>
              <w:t>其</w:t>
            </w:r>
            <w:r>
              <w:rPr>
                <w:rFonts w:ascii="宋体" w:hAnsi="宋体" w:cs="宋体"/>
                <w:kern w:val="0"/>
                <w:sz w:val="15"/>
                <w:szCs w:val="15"/>
              </w:rPr>
              <w:t xml:space="preserve">  </w:t>
            </w:r>
            <w:r>
              <w:rPr>
                <w:rFonts w:ascii="宋体" w:hAnsi="宋体" w:cs="宋体" w:hint="eastAsia"/>
                <w:kern w:val="0"/>
                <w:sz w:val="15"/>
                <w:szCs w:val="15"/>
              </w:rPr>
              <w:t>中：</w:t>
            </w:r>
          </w:p>
        </w:tc>
      </w:tr>
      <w:tr w:rsidR="00950BDF" w:rsidTr="00AF6AAC">
        <w:trPr>
          <w:trHeight w:val="544"/>
        </w:trPr>
        <w:tc>
          <w:tcPr>
            <w:tcW w:w="1260" w:type="dxa"/>
            <w:vMerge/>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left"/>
              <w:rPr>
                <w:rFonts w:ascii="宋体" w:cs="宋体"/>
                <w:kern w:val="0"/>
                <w:sz w:val="15"/>
                <w:szCs w:val="15"/>
              </w:rPr>
            </w:pPr>
          </w:p>
        </w:tc>
        <w:tc>
          <w:tcPr>
            <w:tcW w:w="1178" w:type="dxa"/>
            <w:vMerge/>
            <w:tcBorders>
              <w:left w:val="single" w:sz="4" w:space="0" w:color="auto"/>
              <w:bottom w:val="single" w:sz="4" w:space="0" w:color="auto"/>
              <w:right w:val="single" w:sz="4" w:space="0" w:color="auto"/>
            </w:tcBorders>
            <w:vAlign w:val="center"/>
          </w:tcPr>
          <w:p w:rsidR="00950BDF" w:rsidRDefault="00950BDF" w:rsidP="00AF6AAC">
            <w:pPr>
              <w:widowControl/>
              <w:jc w:val="left"/>
              <w:rPr>
                <w:rFonts w:ascii="宋体" w:cs="宋体"/>
                <w:kern w:val="0"/>
                <w:sz w:val="15"/>
                <w:szCs w:val="15"/>
              </w:rPr>
            </w:pPr>
          </w:p>
        </w:tc>
        <w:tc>
          <w:tcPr>
            <w:tcW w:w="1342" w:type="dxa"/>
            <w:vMerge/>
            <w:tcBorders>
              <w:left w:val="single" w:sz="4" w:space="0" w:color="auto"/>
              <w:bottom w:val="single" w:sz="4" w:space="0" w:color="auto"/>
              <w:right w:val="single" w:sz="4" w:space="0" w:color="auto"/>
            </w:tcBorders>
            <w:vAlign w:val="center"/>
          </w:tcPr>
          <w:p w:rsidR="00950BDF" w:rsidRDefault="00950BDF" w:rsidP="00AF6AAC">
            <w:pPr>
              <w:widowControl/>
              <w:jc w:val="left"/>
              <w:rPr>
                <w:rFonts w:ascii="宋体" w:cs="宋体"/>
                <w:kern w:val="0"/>
                <w:sz w:val="15"/>
                <w:szCs w:val="15"/>
              </w:rPr>
            </w:pPr>
          </w:p>
        </w:tc>
        <w:tc>
          <w:tcPr>
            <w:tcW w:w="1332" w:type="dxa"/>
            <w:vMerge/>
            <w:tcBorders>
              <w:top w:val="nil"/>
              <w:left w:val="single" w:sz="4" w:space="0" w:color="auto"/>
              <w:bottom w:val="single" w:sz="4" w:space="0" w:color="auto"/>
              <w:right w:val="single" w:sz="4" w:space="0" w:color="auto"/>
            </w:tcBorders>
            <w:vAlign w:val="center"/>
          </w:tcPr>
          <w:p w:rsidR="00950BDF" w:rsidRDefault="00950BDF" w:rsidP="00AF6AAC">
            <w:pPr>
              <w:widowControl/>
              <w:jc w:val="left"/>
              <w:rPr>
                <w:rFonts w:ascii="宋体" w:cs="宋体"/>
                <w:kern w:val="0"/>
                <w:sz w:val="15"/>
                <w:szCs w:val="15"/>
              </w:rPr>
            </w:pPr>
          </w:p>
        </w:tc>
        <w:tc>
          <w:tcPr>
            <w:tcW w:w="154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公务用车购置费</w:t>
            </w:r>
          </w:p>
        </w:tc>
        <w:tc>
          <w:tcPr>
            <w:tcW w:w="1620"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公务用车运行维护费</w:t>
            </w:r>
          </w:p>
        </w:tc>
      </w:tr>
      <w:tr w:rsidR="00950BDF" w:rsidTr="00AF6AAC">
        <w:trPr>
          <w:trHeight w:val="526"/>
        </w:trPr>
        <w:tc>
          <w:tcPr>
            <w:tcW w:w="1260" w:type="dxa"/>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kern w:val="0"/>
                <w:sz w:val="15"/>
                <w:szCs w:val="15"/>
              </w:rPr>
              <w:t>1</w:t>
            </w:r>
          </w:p>
        </w:tc>
        <w:tc>
          <w:tcPr>
            <w:tcW w:w="117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kern w:val="0"/>
                <w:sz w:val="15"/>
                <w:szCs w:val="15"/>
              </w:rPr>
              <w:t>2</w:t>
            </w:r>
          </w:p>
        </w:tc>
        <w:tc>
          <w:tcPr>
            <w:tcW w:w="134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kern w:val="0"/>
                <w:sz w:val="15"/>
                <w:szCs w:val="15"/>
              </w:rPr>
              <w:t>3</w:t>
            </w:r>
          </w:p>
        </w:tc>
        <w:tc>
          <w:tcPr>
            <w:tcW w:w="133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kern w:val="0"/>
                <w:sz w:val="15"/>
                <w:szCs w:val="15"/>
              </w:rPr>
              <w:t>4</w:t>
            </w:r>
          </w:p>
        </w:tc>
        <w:tc>
          <w:tcPr>
            <w:tcW w:w="154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kern w:val="0"/>
                <w:sz w:val="15"/>
                <w:szCs w:val="15"/>
              </w:rPr>
              <w:t>5</w:t>
            </w:r>
          </w:p>
        </w:tc>
        <w:tc>
          <w:tcPr>
            <w:tcW w:w="1620"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kern w:val="0"/>
                <w:sz w:val="15"/>
                <w:szCs w:val="15"/>
              </w:rPr>
              <w:t>6</w:t>
            </w:r>
          </w:p>
        </w:tc>
      </w:tr>
      <w:tr w:rsidR="00950BDF"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kern w:val="0"/>
                <w:sz w:val="15"/>
                <w:szCs w:val="15"/>
              </w:rPr>
              <w:t>8.03</w:t>
            </w: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p>
        </w:tc>
        <w:tc>
          <w:tcPr>
            <w:tcW w:w="133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r>
              <w:rPr>
                <w:rFonts w:ascii="宋体" w:hAnsi="宋体" w:cs="宋体"/>
                <w:kern w:val="0"/>
                <w:sz w:val="15"/>
                <w:szCs w:val="15"/>
              </w:rPr>
              <w:t>8.03</w:t>
            </w:r>
          </w:p>
        </w:tc>
        <w:tc>
          <w:tcPr>
            <w:tcW w:w="154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kern w:val="0"/>
                <w:sz w:val="15"/>
                <w:szCs w:val="15"/>
              </w:rPr>
              <w:t>8.03</w:t>
            </w:r>
            <w:r>
              <w:rPr>
                <w:rFonts w:ascii="宋体" w:hAnsi="宋体" w:cs="宋体" w:hint="eastAsia"/>
                <w:kern w:val="0"/>
                <w:sz w:val="15"/>
                <w:szCs w:val="15"/>
              </w:rPr>
              <w:t xml:space="preserve">　</w:t>
            </w:r>
          </w:p>
        </w:tc>
      </w:tr>
      <w:tr w:rsidR="00950BDF"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r>
      <w:tr w:rsidR="00950BDF"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r>
      <w:tr w:rsidR="00950BDF"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50BDF" w:rsidRDefault="00950BDF" w:rsidP="00AF6AAC">
            <w:pPr>
              <w:widowControl/>
              <w:jc w:val="center"/>
              <w:rPr>
                <w:rFonts w:ascii="宋体" w:cs="宋体"/>
                <w:kern w:val="0"/>
                <w:sz w:val="15"/>
                <w:szCs w:val="15"/>
              </w:rPr>
            </w:pPr>
            <w:r>
              <w:rPr>
                <w:rFonts w:ascii="宋体" w:hAnsi="宋体" w:cs="宋体" w:hint="eastAsia"/>
                <w:kern w:val="0"/>
                <w:sz w:val="15"/>
                <w:szCs w:val="15"/>
              </w:rPr>
              <w:t xml:space="preserve">　</w:t>
            </w:r>
          </w:p>
        </w:tc>
      </w:tr>
      <w:tr w:rsidR="00950BDF" w:rsidTr="00AF6AAC">
        <w:trPr>
          <w:trHeight w:val="618"/>
        </w:trPr>
        <w:tc>
          <w:tcPr>
            <w:tcW w:w="8280" w:type="dxa"/>
            <w:gridSpan w:val="6"/>
            <w:tcBorders>
              <w:top w:val="single" w:sz="4" w:space="0" w:color="auto"/>
              <w:left w:val="nil"/>
              <w:bottom w:val="nil"/>
              <w:right w:val="nil"/>
            </w:tcBorders>
            <w:vAlign w:val="center"/>
          </w:tcPr>
          <w:p w:rsidR="00950BDF" w:rsidRDefault="00950BDF" w:rsidP="00AF6AAC">
            <w:pPr>
              <w:widowControl/>
              <w:jc w:val="left"/>
              <w:rPr>
                <w:rFonts w:ascii="宋体" w:cs="宋体"/>
                <w:kern w:val="0"/>
                <w:sz w:val="15"/>
                <w:szCs w:val="15"/>
              </w:rPr>
            </w:pPr>
            <w:r>
              <w:rPr>
                <w:rFonts w:ascii="宋体" w:hAnsi="宋体" w:cs="宋体" w:hint="eastAsia"/>
                <w:kern w:val="0"/>
                <w:sz w:val="15"/>
                <w:szCs w:val="15"/>
              </w:rPr>
              <w:t>注：“</w:t>
            </w:r>
            <w:r>
              <w:rPr>
                <w:rFonts w:ascii="宋体" w:hAnsi="宋体" w:cs="宋体"/>
                <w:kern w:val="0"/>
                <w:sz w:val="15"/>
                <w:szCs w:val="15"/>
              </w:rPr>
              <w:t>20</w:t>
            </w:r>
            <w:r>
              <w:rPr>
                <w:rFonts w:ascii="宋体" w:hAnsi="宋体" w:cs="宋体" w:hint="eastAsia"/>
                <w:kern w:val="0"/>
                <w:sz w:val="15"/>
                <w:szCs w:val="15"/>
              </w:rPr>
              <w:t>××年度决算数”指“三公”经费当年公共财政预算拨款预算安排、当年追加和以前年度公共财政预算拨款结余结转资金安排的实际支出。</w:t>
            </w:r>
          </w:p>
        </w:tc>
      </w:tr>
      <w:tr w:rsidR="00950BDF" w:rsidTr="00AF6AAC">
        <w:trPr>
          <w:trHeight w:val="528"/>
        </w:trPr>
        <w:tc>
          <w:tcPr>
            <w:tcW w:w="8280" w:type="dxa"/>
            <w:gridSpan w:val="6"/>
            <w:tcBorders>
              <w:top w:val="nil"/>
              <w:left w:val="nil"/>
              <w:bottom w:val="nil"/>
              <w:right w:val="nil"/>
            </w:tcBorders>
            <w:vAlign w:val="center"/>
          </w:tcPr>
          <w:p w:rsidR="00950BDF" w:rsidRDefault="00950BDF" w:rsidP="00AF6AAC">
            <w:pPr>
              <w:widowControl/>
              <w:jc w:val="left"/>
              <w:rPr>
                <w:rFonts w:ascii="宋体" w:cs="宋体"/>
                <w:kern w:val="0"/>
                <w:sz w:val="15"/>
                <w:szCs w:val="15"/>
              </w:rPr>
            </w:pPr>
            <w:r>
              <w:rPr>
                <w:rFonts w:ascii="宋体" w:hAnsi="宋体" w:cs="宋体"/>
                <w:kern w:val="0"/>
                <w:sz w:val="15"/>
                <w:szCs w:val="15"/>
              </w:rPr>
              <w:t xml:space="preserve">    1</w:t>
            </w:r>
            <w:r>
              <w:rPr>
                <w:rFonts w:ascii="宋体" w:hAnsi="宋体" w:cs="宋体" w:hint="eastAsia"/>
                <w:kern w:val="0"/>
                <w:sz w:val="15"/>
                <w:szCs w:val="15"/>
              </w:rPr>
              <w:t>栏</w:t>
            </w:r>
            <w:r>
              <w:rPr>
                <w:rFonts w:ascii="宋体" w:hAnsi="宋体" w:cs="宋体"/>
                <w:kern w:val="0"/>
                <w:sz w:val="15"/>
                <w:szCs w:val="15"/>
              </w:rPr>
              <w:t>=</w:t>
            </w:r>
            <w:r>
              <w:rPr>
                <w:rFonts w:ascii="宋体" w:hAnsi="宋体" w:cs="宋体" w:hint="eastAsia"/>
                <w:kern w:val="0"/>
                <w:sz w:val="15"/>
                <w:szCs w:val="15"/>
              </w:rPr>
              <w:t>（</w:t>
            </w:r>
            <w:r>
              <w:rPr>
                <w:rFonts w:ascii="宋体" w:hAnsi="宋体" w:cs="宋体"/>
                <w:kern w:val="0"/>
                <w:sz w:val="15"/>
                <w:szCs w:val="15"/>
              </w:rPr>
              <w:t>2+3+4</w:t>
            </w:r>
            <w:r>
              <w:rPr>
                <w:rFonts w:ascii="宋体" w:hAnsi="宋体" w:cs="宋体" w:hint="eastAsia"/>
                <w:kern w:val="0"/>
                <w:sz w:val="15"/>
                <w:szCs w:val="15"/>
              </w:rPr>
              <w:t>）栏；</w:t>
            </w:r>
            <w:r>
              <w:rPr>
                <w:rFonts w:ascii="宋体" w:hAnsi="宋体" w:cs="宋体"/>
                <w:kern w:val="0"/>
                <w:sz w:val="15"/>
                <w:szCs w:val="15"/>
              </w:rPr>
              <w:t>4</w:t>
            </w:r>
            <w:r>
              <w:rPr>
                <w:rFonts w:ascii="宋体" w:hAnsi="宋体" w:cs="宋体" w:hint="eastAsia"/>
                <w:kern w:val="0"/>
                <w:sz w:val="15"/>
                <w:szCs w:val="15"/>
              </w:rPr>
              <w:t>栏</w:t>
            </w:r>
            <w:r>
              <w:rPr>
                <w:rFonts w:ascii="宋体" w:hAnsi="宋体" w:cs="宋体"/>
                <w:kern w:val="0"/>
                <w:sz w:val="15"/>
                <w:szCs w:val="15"/>
              </w:rPr>
              <w:t>=</w:t>
            </w:r>
            <w:r>
              <w:rPr>
                <w:rFonts w:ascii="宋体" w:hAnsi="宋体" w:cs="宋体" w:hint="eastAsia"/>
                <w:kern w:val="0"/>
                <w:sz w:val="15"/>
                <w:szCs w:val="15"/>
              </w:rPr>
              <w:t>（</w:t>
            </w:r>
            <w:r>
              <w:rPr>
                <w:rFonts w:ascii="宋体" w:hAnsi="宋体" w:cs="宋体"/>
                <w:kern w:val="0"/>
                <w:sz w:val="15"/>
                <w:szCs w:val="15"/>
              </w:rPr>
              <w:t>5+6</w:t>
            </w:r>
            <w:r>
              <w:rPr>
                <w:rFonts w:ascii="宋体" w:hAnsi="宋体" w:cs="宋体" w:hint="eastAsia"/>
                <w:kern w:val="0"/>
                <w:sz w:val="15"/>
                <w:szCs w:val="15"/>
              </w:rPr>
              <w:t>）栏。</w:t>
            </w:r>
          </w:p>
        </w:tc>
      </w:tr>
    </w:tbl>
    <w:p w:rsidR="00950BDF" w:rsidRPr="00B54444" w:rsidRDefault="00950BDF" w:rsidP="00950BDF">
      <w:pPr>
        <w:spacing w:line="360" w:lineRule="auto"/>
        <w:ind w:leftChars="1500" w:left="3150" w:firstLineChars="200" w:firstLine="640"/>
        <w:rPr>
          <w:rFonts w:ascii="仿宋_GB2312" w:eastAsia="仿宋_GB2312"/>
          <w:sz w:val="32"/>
          <w:szCs w:val="32"/>
        </w:rPr>
      </w:pPr>
    </w:p>
    <w:p w:rsidR="000F6BEE" w:rsidRDefault="000F6BEE">
      <w:pPr>
        <w:rPr>
          <w:rFonts w:hint="eastAsia"/>
        </w:rPr>
      </w:pPr>
    </w:p>
    <w:p w:rsidR="00950BDF" w:rsidRDefault="00950BDF">
      <w:pPr>
        <w:rPr>
          <w:rFonts w:hint="eastAsia"/>
        </w:rPr>
      </w:pPr>
    </w:p>
    <w:p w:rsidR="009F240A" w:rsidRDefault="009F240A" w:rsidP="009F240A">
      <w:pPr>
        <w:tabs>
          <w:tab w:val="left" w:pos="7560"/>
        </w:tabs>
        <w:spacing w:line="600" w:lineRule="exact"/>
        <w:jc w:val="center"/>
        <w:rPr>
          <w:rFonts w:ascii="方正小标宋简体" w:eastAsia="方正小标宋简体" w:hint="eastAsia"/>
          <w:sz w:val="36"/>
          <w:szCs w:val="36"/>
        </w:rPr>
      </w:pPr>
      <w:r>
        <w:rPr>
          <w:rFonts w:ascii="方正小标宋简体" w:eastAsia="方正小标宋简体" w:hint="eastAsia"/>
          <w:sz w:val="36"/>
          <w:szCs w:val="36"/>
        </w:rPr>
        <w:lastRenderedPageBreak/>
        <w:t>2014年度“三公”经费财政拨款预算表</w:t>
      </w:r>
    </w:p>
    <w:p w:rsidR="009F240A" w:rsidRDefault="009F240A" w:rsidP="009F240A">
      <w:pPr>
        <w:tabs>
          <w:tab w:val="left" w:pos="7560"/>
        </w:tabs>
        <w:spacing w:line="320" w:lineRule="exact"/>
        <w:ind w:leftChars="258" w:left="718" w:hangingChars="84" w:hanging="176"/>
        <w:jc w:val="left"/>
        <w:rPr>
          <w:rFonts w:eastAsia="黑体" w:hint="eastAsia"/>
          <w:sz w:val="28"/>
          <w:szCs w:val="28"/>
        </w:rPr>
      </w:pPr>
      <w:r>
        <w:rPr>
          <w:rFonts w:hAnsi="宋体"/>
          <w:szCs w:val="21"/>
        </w:rPr>
        <w:t>部门</w:t>
      </w:r>
      <w:r>
        <w:rPr>
          <w:rFonts w:hAnsi="宋体" w:hint="eastAsia"/>
          <w:szCs w:val="21"/>
        </w:rPr>
        <w:t>：</w:t>
      </w:r>
      <w:r>
        <w:rPr>
          <w:szCs w:val="21"/>
        </w:rPr>
        <w:t xml:space="preserve">     </w:t>
      </w:r>
      <w:r>
        <w:rPr>
          <w:rFonts w:hint="eastAsia"/>
          <w:szCs w:val="21"/>
        </w:rPr>
        <w:t>鄂尔多斯市建筑安全监督站</w:t>
      </w:r>
      <w:r>
        <w:rPr>
          <w:szCs w:val="21"/>
        </w:rPr>
        <w:t xml:space="preserve"> </w:t>
      </w:r>
      <w:r>
        <w:rPr>
          <w:rFonts w:hint="eastAsia"/>
          <w:szCs w:val="21"/>
        </w:rPr>
        <w:t xml:space="preserve">                             </w:t>
      </w:r>
      <w:r>
        <w:rPr>
          <w:rFonts w:hAnsi="宋体"/>
          <w:szCs w:val="21"/>
        </w:rPr>
        <w:t>单位：万元</w:t>
      </w:r>
    </w:p>
    <w:tbl>
      <w:tblPr>
        <w:tblW w:w="0" w:type="auto"/>
        <w:tblInd w:w="288" w:type="dxa"/>
        <w:tblLayout w:type="fixed"/>
        <w:tblLook w:val="0000" w:firstRow="0" w:lastRow="0" w:firstColumn="0" w:lastColumn="0" w:noHBand="0" w:noVBand="0"/>
      </w:tblPr>
      <w:tblGrid>
        <w:gridCol w:w="1440"/>
        <w:gridCol w:w="1440"/>
        <w:gridCol w:w="1440"/>
        <w:gridCol w:w="1440"/>
        <w:gridCol w:w="1441"/>
        <w:gridCol w:w="1442"/>
      </w:tblGrid>
      <w:tr w:rsidR="009F240A" w:rsidTr="00AF6AAC">
        <w:trPr>
          <w:trHeight w:val="678"/>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r>
              <w:rPr>
                <w:rFonts w:hAnsi="宋体" w:cs="宋体" w:hint="eastAsia"/>
                <w:kern w:val="0"/>
                <w:sz w:val="15"/>
                <w:szCs w:val="15"/>
              </w:rPr>
              <w:t>合</w:t>
            </w:r>
            <w:r>
              <w:rPr>
                <w:rFonts w:cs="宋体" w:hint="eastAsia"/>
                <w:kern w:val="0"/>
                <w:sz w:val="15"/>
                <w:szCs w:val="15"/>
              </w:rPr>
              <w:t xml:space="preserve">    </w:t>
            </w:r>
            <w:r>
              <w:rPr>
                <w:rFonts w:hAnsi="宋体" w:cs="宋体" w:hint="eastAsia"/>
                <w:kern w:val="0"/>
                <w:sz w:val="15"/>
                <w:szCs w:val="15"/>
              </w:rPr>
              <w:t>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r>
              <w:rPr>
                <w:rFonts w:hAnsi="宋体" w:cs="宋体" w:hint="eastAsia"/>
                <w:kern w:val="0"/>
                <w:sz w:val="15"/>
                <w:szCs w:val="15"/>
              </w:rPr>
              <w:t>因公出国（境）费</w:t>
            </w:r>
          </w:p>
        </w:tc>
        <w:tc>
          <w:tcPr>
            <w:tcW w:w="4321" w:type="dxa"/>
            <w:gridSpan w:val="3"/>
            <w:tcBorders>
              <w:top w:val="single" w:sz="4" w:space="0" w:color="auto"/>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r>
              <w:rPr>
                <w:rFonts w:hAnsi="宋体" w:cs="宋体" w:hint="eastAsia"/>
                <w:kern w:val="0"/>
                <w:sz w:val="15"/>
                <w:szCs w:val="15"/>
              </w:rPr>
              <w:t>公务用车购置及运行费</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r>
              <w:rPr>
                <w:rFonts w:hAnsi="宋体" w:cs="宋体" w:hint="eastAsia"/>
                <w:kern w:val="0"/>
                <w:sz w:val="15"/>
                <w:szCs w:val="15"/>
              </w:rPr>
              <w:t>公务接待费</w:t>
            </w:r>
          </w:p>
        </w:tc>
      </w:tr>
      <w:tr w:rsidR="009F240A" w:rsidTr="00AF6AAC">
        <w:trPr>
          <w:trHeight w:val="647"/>
        </w:trPr>
        <w:tc>
          <w:tcPr>
            <w:tcW w:w="1440" w:type="dxa"/>
            <w:vMerge/>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left"/>
              <w:rPr>
                <w:rFonts w:cs="宋体"/>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left"/>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r>
              <w:rPr>
                <w:rFonts w:hAnsi="宋体" w:cs="宋体" w:hint="eastAsia"/>
                <w:kern w:val="0"/>
                <w:sz w:val="15"/>
                <w:szCs w:val="15"/>
              </w:rPr>
              <w:t>小</w:t>
            </w:r>
            <w:r>
              <w:rPr>
                <w:rFonts w:cs="宋体" w:hint="eastAsia"/>
                <w:kern w:val="0"/>
                <w:sz w:val="15"/>
                <w:szCs w:val="15"/>
              </w:rPr>
              <w:t xml:space="preserve">    </w:t>
            </w:r>
            <w:r>
              <w:rPr>
                <w:rFonts w:hAnsi="宋体" w:cs="宋体" w:hint="eastAsia"/>
                <w:kern w:val="0"/>
                <w:sz w:val="15"/>
                <w:szCs w:val="15"/>
              </w:rPr>
              <w:t>计</w:t>
            </w: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r>
              <w:rPr>
                <w:rFonts w:hAnsi="宋体" w:cs="宋体" w:hint="eastAsia"/>
                <w:kern w:val="0"/>
                <w:sz w:val="15"/>
                <w:szCs w:val="15"/>
              </w:rPr>
              <w:t>公务用车购置费</w:t>
            </w:r>
          </w:p>
        </w:tc>
        <w:tc>
          <w:tcPr>
            <w:tcW w:w="1441"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r>
              <w:rPr>
                <w:rFonts w:hAnsi="宋体" w:cs="宋体" w:hint="eastAsia"/>
                <w:kern w:val="0"/>
                <w:sz w:val="15"/>
                <w:szCs w:val="15"/>
              </w:rPr>
              <w:t>公务用车运行费</w:t>
            </w:r>
          </w:p>
        </w:tc>
        <w:tc>
          <w:tcPr>
            <w:tcW w:w="1442" w:type="dxa"/>
            <w:vMerge/>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left"/>
              <w:rPr>
                <w:rFonts w:cs="宋体"/>
                <w:kern w:val="0"/>
                <w:sz w:val="15"/>
                <w:szCs w:val="15"/>
              </w:rPr>
            </w:pPr>
          </w:p>
        </w:tc>
      </w:tr>
      <w:tr w:rsidR="009F240A" w:rsidTr="00AF6AAC">
        <w:trPr>
          <w:trHeight w:val="513"/>
        </w:trPr>
        <w:tc>
          <w:tcPr>
            <w:tcW w:w="1440" w:type="dxa"/>
            <w:tcBorders>
              <w:top w:val="nil"/>
              <w:left w:val="single" w:sz="4" w:space="0" w:color="auto"/>
              <w:bottom w:val="single" w:sz="4" w:space="0" w:color="auto"/>
              <w:right w:val="nil"/>
            </w:tcBorders>
            <w:vAlign w:val="center"/>
          </w:tcPr>
          <w:p w:rsidR="009F240A" w:rsidRDefault="009F240A" w:rsidP="00AF6AAC">
            <w:pPr>
              <w:widowControl/>
              <w:jc w:val="center"/>
              <w:rPr>
                <w:rFonts w:cs="宋体" w:hint="eastAsia"/>
                <w:kern w:val="0"/>
                <w:sz w:val="15"/>
                <w:szCs w:val="15"/>
              </w:rPr>
            </w:pPr>
            <w:r>
              <w:rPr>
                <w:rFonts w:cs="宋体" w:hint="eastAsia"/>
                <w:kern w:val="0"/>
                <w:sz w:val="15"/>
                <w:szCs w:val="15"/>
              </w:rPr>
              <w:t>1.17</w:t>
            </w:r>
          </w:p>
        </w:tc>
        <w:tc>
          <w:tcPr>
            <w:tcW w:w="1440" w:type="dxa"/>
            <w:tcBorders>
              <w:top w:val="nil"/>
              <w:left w:val="single" w:sz="4" w:space="0" w:color="auto"/>
              <w:bottom w:val="single" w:sz="4" w:space="0" w:color="auto"/>
              <w:right w:val="single" w:sz="4" w:space="0" w:color="auto"/>
            </w:tcBorders>
            <w:vAlign w:val="center"/>
          </w:tcPr>
          <w:p w:rsidR="009F240A" w:rsidRDefault="009F240A" w:rsidP="00AF6AAC">
            <w:pPr>
              <w:widowControl/>
              <w:jc w:val="center"/>
              <w:rPr>
                <w:rFonts w:cs="宋体" w:hint="eastAsia"/>
                <w:kern w:val="0"/>
                <w:sz w:val="15"/>
                <w:szCs w:val="15"/>
              </w:rPr>
            </w:pPr>
            <w:r>
              <w:rPr>
                <w:rFonts w:cs="宋体" w:hint="eastAsia"/>
                <w:kern w:val="0"/>
                <w:sz w:val="15"/>
                <w:szCs w:val="15"/>
              </w:rPr>
              <w:t>0</w:t>
            </w: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hint="eastAsia"/>
                <w:kern w:val="0"/>
                <w:sz w:val="15"/>
                <w:szCs w:val="15"/>
              </w:rPr>
            </w:pPr>
            <w:r>
              <w:rPr>
                <w:rFonts w:cs="宋体" w:hint="eastAsia"/>
                <w:kern w:val="0"/>
                <w:sz w:val="15"/>
                <w:szCs w:val="15"/>
              </w:rPr>
              <w:t>1.17</w:t>
            </w: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hint="eastAsia"/>
                <w:kern w:val="0"/>
                <w:sz w:val="15"/>
                <w:szCs w:val="15"/>
              </w:rPr>
            </w:pPr>
            <w:r>
              <w:rPr>
                <w:rFonts w:cs="宋体" w:hint="eastAsia"/>
                <w:kern w:val="0"/>
                <w:sz w:val="15"/>
                <w:szCs w:val="15"/>
              </w:rPr>
              <w:t>0</w:t>
            </w:r>
          </w:p>
        </w:tc>
        <w:tc>
          <w:tcPr>
            <w:tcW w:w="1441"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hint="eastAsia"/>
                <w:kern w:val="0"/>
                <w:sz w:val="15"/>
                <w:szCs w:val="15"/>
              </w:rPr>
            </w:pPr>
            <w:r>
              <w:rPr>
                <w:rFonts w:cs="宋体" w:hint="eastAsia"/>
                <w:kern w:val="0"/>
                <w:sz w:val="15"/>
                <w:szCs w:val="15"/>
              </w:rPr>
              <w:t>1.17</w:t>
            </w:r>
          </w:p>
        </w:tc>
        <w:tc>
          <w:tcPr>
            <w:tcW w:w="1442"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hint="eastAsia"/>
                <w:kern w:val="0"/>
                <w:sz w:val="15"/>
                <w:szCs w:val="15"/>
              </w:rPr>
            </w:pPr>
            <w:r>
              <w:rPr>
                <w:rFonts w:cs="宋体" w:hint="eastAsia"/>
                <w:kern w:val="0"/>
                <w:sz w:val="15"/>
                <w:szCs w:val="15"/>
              </w:rPr>
              <w:t>0</w:t>
            </w:r>
          </w:p>
        </w:tc>
      </w:tr>
      <w:tr w:rsidR="009F240A" w:rsidTr="00AF6AAC">
        <w:trPr>
          <w:trHeight w:val="513"/>
        </w:trPr>
        <w:tc>
          <w:tcPr>
            <w:tcW w:w="1440" w:type="dxa"/>
            <w:tcBorders>
              <w:top w:val="nil"/>
              <w:left w:val="single" w:sz="4" w:space="0" w:color="auto"/>
              <w:bottom w:val="single" w:sz="4" w:space="0" w:color="auto"/>
              <w:right w:val="nil"/>
            </w:tcBorders>
            <w:vAlign w:val="center"/>
          </w:tcPr>
          <w:p w:rsidR="009F240A" w:rsidRDefault="009F240A"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r>
      <w:tr w:rsidR="009F240A" w:rsidTr="00AF6AAC">
        <w:trPr>
          <w:trHeight w:val="513"/>
        </w:trPr>
        <w:tc>
          <w:tcPr>
            <w:tcW w:w="1440" w:type="dxa"/>
            <w:tcBorders>
              <w:top w:val="nil"/>
              <w:left w:val="single" w:sz="4" w:space="0" w:color="auto"/>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r>
      <w:tr w:rsidR="009F240A" w:rsidTr="00AF6AAC">
        <w:trPr>
          <w:trHeight w:val="513"/>
        </w:trPr>
        <w:tc>
          <w:tcPr>
            <w:tcW w:w="1440" w:type="dxa"/>
            <w:tcBorders>
              <w:top w:val="nil"/>
              <w:left w:val="single" w:sz="4" w:space="0" w:color="auto"/>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9F240A" w:rsidRDefault="009F240A" w:rsidP="00AF6AAC">
            <w:pPr>
              <w:widowControl/>
              <w:jc w:val="center"/>
              <w:rPr>
                <w:rFonts w:cs="宋体"/>
                <w:kern w:val="0"/>
                <w:sz w:val="15"/>
                <w:szCs w:val="15"/>
              </w:rPr>
            </w:pPr>
          </w:p>
        </w:tc>
      </w:tr>
      <w:tr w:rsidR="009F240A" w:rsidTr="00AF6AAC">
        <w:trPr>
          <w:trHeight w:val="513"/>
        </w:trPr>
        <w:tc>
          <w:tcPr>
            <w:tcW w:w="8643" w:type="dxa"/>
            <w:gridSpan w:val="6"/>
            <w:tcBorders>
              <w:top w:val="single" w:sz="4" w:space="0" w:color="auto"/>
              <w:left w:val="nil"/>
              <w:bottom w:val="nil"/>
              <w:right w:val="nil"/>
            </w:tcBorders>
            <w:vAlign w:val="center"/>
          </w:tcPr>
          <w:p w:rsidR="009F240A" w:rsidRDefault="009F240A" w:rsidP="00AF6AAC">
            <w:pPr>
              <w:widowControl/>
              <w:jc w:val="left"/>
              <w:rPr>
                <w:rFonts w:cs="宋体"/>
                <w:kern w:val="0"/>
                <w:sz w:val="15"/>
                <w:szCs w:val="15"/>
              </w:rPr>
            </w:pPr>
            <w:r>
              <w:rPr>
                <w:rFonts w:hAnsi="宋体" w:cs="宋体" w:hint="eastAsia"/>
                <w:kern w:val="0"/>
                <w:sz w:val="15"/>
                <w:szCs w:val="15"/>
              </w:rPr>
              <w:t>注：</w:t>
            </w:r>
            <w:r>
              <w:rPr>
                <w:rFonts w:cs="宋体" w:hint="eastAsia"/>
                <w:kern w:val="0"/>
                <w:sz w:val="15"/>
                <w:szCs w:val="15"/>
              </w:rPr>
              <w:t>“</w:t>
            </w:r>
            <w:r>
              <w:rPr>
                <w:rFonts w:cs="宋体" w:hint="eastAsia"/>
                <w:kern w:val="0"/>
                <w:sz w:val="15"/>
                <w:szCs w:val="15"/>
              </w:rPr>
              <w:t>20</w:t>
            </w:r>
            <w:r>
              <w:rPr>
                <w:rFonts w:cs="宋体" w:hint="eastAsia"/>
                <w:kern w:val="0"/>
                <w:sz w:val="15"/>
                <w:szCs w:val="15"/>
              </w:rPr>
              <w:t>××</w:t>
            </w:r>
            <w:r>
              <w:rPr>
                <w:rFonts w:hAnsi="宋体" w:cs="宋体" w:hint="eastAsia"/>
                <w:kern w:val="0"/>
                <w:sz w:val="15"/>
                <w:szCs w:val="15"/>
              </w:rPr>
              <w:t>年度预算数</w:t>
            </w:r>
            <w:r>
              <w:rPr>
                <w:rFonts w:cs="宋体" w:hint="eastAsia"/>
                <w:kern w:val="0"/>
                <w:sz w:val="15"/>
                <w:szCs w:val="15"/>
              </w:rPr>
              <w:t>”</w:t>
            </w:r>
            <w:r>
              <w:rPr>
                <w:rFonts w:hAnsi="宋体" w:cs="宋体" w:hint="eastAsia"/>
                <w:kern w:val="0"/>
                <w:sz w:val="15"/>
                <w:szCs w:val="15"/>
              </w:rPr>
              <w:t>指</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经费当年公共财政预算安排数，包含基本支出和项目支出中的数据，与部门预算中</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经费表相一致。</w:t>
            </w:r>
          </w:p>
        </w:tc>
      </w:tr>
    </w:tbl>
    <w:p w:rsidR="009F240A" w:rsidRDefault="009F240A" w:rsidP="009F240A">
      <w:pPr>
        <w:tabs>
          <w:tab w:val="left" w:pos="7560"/>
        </w:tabs>
        <w:spacing w:line="400" w:lineRule="exact"/>
        <w:jc w:val="center"/>
        <w:rPr>
          <w:rFonts w:eastAsia="黑体" w:hint="eastAsia"/>
          <w:sz w:val="28"/>
          <w:szCs w:val="28"/>
        </w:rPr>
      </w:pPr>
    </w:p>
    <w:p w:rsidR="009F240A" w:rsidRDefault="009F240A" w:rsidP="009F240A">
      <w:pPr>
        <w:tabs>
          <w:tab w:val="left" w:pos="7560"/>
        </w:tabs>
        <w:spacing w:line="400" w:lineRule="exact"/>
        <w:jc w:val="center"/>
        <w:rPr>
          <w:rFonts w:ascii="黑体" w:eastAsia="黑体" w:hint="eastAsia"/>
          <w:sz w:val="28"/>
          <w:szCs w:val="28"/>
        </w:rPr>
      </w:pPr>
      <w:r>
        <w:rPr>
          <w:rFonts w:eastAsia="黑体"/>
          <w:sz w:val="28"/>
          <w:szCs w:val="28"/>
        </w:rPr>
        <w:t>20</w:t>
      </w:r>
      <w:r>
        <w:rPr>
          <w:rFonts w:ascii="黑体" w:eastAsia="黑体" w:hint="eastAsia"/>
          <w:sz w:val="28"/>
          <w:szCs w:val="28"/>
        </w:rPr>
        <w:t>13年度“三公”经费财政拨款支出决算表</w:t>
      </w:r>
    </w:p>
    <w:p w:rsidR="009F240A" w:rsidRDefault="009F240A" w:rsidP="009F240A">
      <w:pPr>
        <w:tabs>
          <w:tab w:val="left" w:pos="7560"/>
        </w:tabs>
        <w:spacing w:line="400" w:lineRule="exact"/>
        <w:jc w:val="center"/>
        <w:rPr>
          <w:rFonts w:ascii="黑体" w:eastAsia="黑体" w:hint="eastAsia"/>
          <w:sz w:val="28"/>
          <w:szCs w:val="28"/>
        </w:rPr>
      </w:pPr>
      <w:r>
        <w:rPr>
          <w:rFonts w:ascii="黑体" w:eastAsia="黑体" w:hint="eastAsia"/>
          <w:sz w:val="28"/>
          <w:szCs w:val="28"/>
        </w:rPr>
        <w:t xml:space="preserve"> </w:t>
      </w:r>
    </w:p>
    <w:p w:rsidR="009F240A" w:rsidRDefault="009F240A" w:rsidP="009F240A">
      <w:pPr>
        <w:tabs>
          <w:tab w:val="left" w:pos="7560"/>
        </w:tabs>
        <w:spacing w:line="400" w:lineRule="exact"/>
        <w:ind w:firstLineChars="100" w:firstLine="210"/>
        <w:rPr>
          <w:rFonts w:ascii="黑体" w:eastAsia="黑体" w:hint="eastAsia"/>
          <w:sz w:val="28"/>
          <w:szCs w:val="28"/>
        </w:rPr>
      </w:pPr>
      <w:r>
        <w:rPr>
          <w:rFonts w:ascii="楷体_GB2312" w:eastAsia="楷体_GB2312" w:hAnsi="宋体" w:hint="eastAsia"/>
          <w:szCs w:val="21"/>
        </w:rPr>
        <w:t>部门：     鄂尔多斯市建筑安全监督站                        单位：万元</w:t>
      </w:r>
    </w:p>
    <w:p w:rsidR="009F240A" w:rsidRDefault="009F240A" w:rsidP="009F240A">
      <w:pPr>
        <w:tabs>
          <w:tab w:val="left" w:pos="7560"/>
        </w:tabs>
        <w:spacing w:line="200" w:lineRule="exact"/>
        <w:ind w:firstLineChars="350" w:firstLine="525"/>
        <w:rPr>
          <w:rFonts w:hAnsi="宋体" w:hint="eastAsia"/>
          <w:sz w:val="15"/>
          <w:szCs w:val="15"/>
        </w:rPr>
      </w:pPr>
    </w:p>
    <w:tbl>
      <w:tblPr>
        <w:tblW w:w="0" w:type="auto"/>
        <w:tblInd w:w="288" w:type="dxa"/>
        <w:tblLayout w:type="fixed"/>
        <w:tblLook w:val="0000" w:firstRow="0" w:lastRow="0" w:firstColumn="0" w:lastColumn="0" w:noHBand="0" w:noVBand="0"/>
      </w:tblPr>
      <w:tblGrid>
        <w:gridCol w:w="1260"/>
        <w:gridCol w:w="1178"/>
        <w:gridCol w:w="1342"/>
        <w:gridCol w:w="1332"/>
        <w:gridCol w:w="1548"/>
        <w:gridCol w:w="1620"/>
      </w:tblGrid>
      <w:tr w:rsidR="009F240A" w:rsidTr="00AF6AAC">
        <w:trPr>
          <w:trHeight w:val="58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合    计</w:t>
            </w:r>
          </w:p>
        </w:tc>
        <w:tc>
          <w:tcPr>
            <w:tcW w:w="1178" w:type="dxa"/>
            <w:vMerge w:val="restart"/>
            <w:tcBorders>
              <w:top w:val="single" w:sz="4" w:space="0" w:color="auto"/>
              <w:left w:val="nil"/>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因公出国（境）费支出额</w:t>
            </w:r>
          </w:p>
        </w:tc>
        <w:tc>
          <w:tcPr>
            <w:tcW w:w="1342" w:type="dxa"/>
            <w:vMerge w:val="restart"/>
            <w:tcBorders>
              <w:top w:val="single" w:sz="4" w:space="0" w:color="auto"/>
              <w:left w:val="nil"/>
              <w:right w:val="single" w:sz="4" w:space="0" w:color="auto"/>
            </w:tcBorders>
            <w:vAlign w:val="center"/>
          </w:tcPr>
          <w:p w:rsidR="009F240A" w:rsidRDefault="009F240A" w:rsidP="00AF6AAC">
            <w:pPr>
              <w:widowControl/>
              <w:jc w:val="center"/>
              <w:rPr>
                <w:rFonts w:ascii="宋体" w:hAnsi="宋体" w:cs="宋体" w:hint="eastAsia"/>
                <w:kern w:val="0"/>
                <w:sz w:val="15"/>
                <w:szCs w:val="15"/>
              </w:rPr>
            </w:pPr>
            <w:r>
              <w:rPr>
                <w:rFonts w:ascii="宋体" w:hAnsi="宋体" w:cs="宋体" w:hint="eastAsia"/>
                <w:kern w:val="0"/>
                <w:sz w:val="15"/>
                <w:szCs w:val="15"/>
              </w:rPr>
              <w:t>公务接待费</w:t>
            </w:r>
          </w:p>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支出额</w:t>
            </w:r>
          </w:p>
        </w:tc>
        <w:tc>
          <w:tcPr>
            <w:tcW w:w="4500" w:type="dxa"/>
            <w:gridSpan w:val="3"/>
            <w:tcBorders>
              <w:top w:val="single" w:sz="4" w:space="0" w:color="auto"/>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公务用车费支出额</w:t>
            </w:r>
          </w:p>
        </w:tc>
      </w:tr>
      <w:tr w:rsidR="009F240A" w:rsidTr="00AF6AAC">
        <w:trPr>
          <w:trHeight w:val="532"/>
        </w:trPr>
        <w:tc>
          <w:tcPr>
            <w:tcW w:w="1260" w:type="dxa"/>
            <w:vMerge/>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left"/>
              <w:rPr>
                <w:rFonts w:ascii="宋体" w:hAnsi="宋体" w:cs="宋体"/>
                <w:kern w:val="0"/>
                <w:sz w:val="15"/>
                <w:szCs w:val="15"/>
              </w:rPr>
            </w:pPr>
          </w:p>
        </w:tc>
        <w:tc>
          <w:tcPr>
            <w:tcW w:w="1178" w:type="dxa"/>
            <w:vMerge/>
            <w:tcBorders>
              <w:left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p>
        </w:tc>
        <w:tc>
          <w:tcPr>
            <w:tcW w:w="1342" w:type="dxa"/>
            <w:vMerge/>
            <w:tcBorders>
              <w:left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p>
        </w:tc>
        <w:tc>
          <w:tcPr>
            <w:tcW w:w="1332" w:type="dxa"/>
            <w:vMerge w:val="restart"/>
            <w:tcBorders>
              <w:top w:val="nil"/>
              <w:left w:val="single" w:sz="4" w:space="0" w:color="auto"/>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小  计</w:t>
            </w:r>
          </w:p>
        </w:tc>
        <w:tc>
          <w:tcPr>
            <w:tcW w:w="3168" w:type="dxa"/>
            <w:gridSpan w:val="2"/>
            <w:tcBorders>
              <w:top w:val="single" w:sz="4" w:space="0" w:color="auto"/>
              <w:left w:val="nil"/>
              <w:bottom w:val="single" w:sz="4" w:space="0" w:color="auto"/>
              <w:right w:val="single" w:sz="4" w:space="0" w:color="auto"/>
            </w:tcBorders>
            <w:vAlign w:val="center"/>
          </w:tcPr>
          <w:p w:rsidR="009F240A" w:rsidRDefault="009F240A" w:rsidP="00AF6AAC">
            <w:pPr>
              <w:widowControl/>
              <w:ind w:firstLineChars="200" w:firstLine="300"/>
              <w:jc w:val="left"/>
              <w:rPr>
                <w:rFonts w:ascii="宋体" w:hAnsi="宋体" w:cs="宋体"/>
                <w:kern w:val="0"/>
                <w:sz w:val="15"/>
                <w:szCs w:val="15"/>
              </w:rPr>
            </w:pPr>
            <w:r>
              <w:rPr>
                <w:rFonts w:ascii="宋体" w:hAnsi="宋体" w:cs="宋体" w:hint="eastAsia"/>
                <w:kern w:val="0"/>
                <w:sz w:val="15"/>
                <w:szCs w:val="15"/>
              </w:rPr>
              <w:t>其  中：</w:t>
            </w:r>
          </w:p>
        </w:tc>
      </w:tr>
      <w:tr w:rsidR="009F240A" w:rsidTr="00AF6AAC">
        <w:trPr>
          <w:trHeight w:val="544"/>
        </w:trPr>
        <w:tc>
          <w:tcPr>
            <w:tcW w:w="1260" w:type="dxa"/>
            <w:vMerge/>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left"/>
              <w:rPr>
                <w:rFonts w:ascii="宋体" w:hAnsi="宋体" w:cs="宋体"/>
                <w:kern w:val="0"/>
                <w:sz w:val="15"/>
                <w:szCs w:val="15"/>
              </w:rPr>
            </w:pPr>
          </w:p>
        </w:tc>
        <w:tc>
          <w:tcPr>
            <w:tcW w:w="1178" w:type="dxa"/>
            <w:vMerge/>
            <w:tcBorders>
              <w:left w:val="single" w:sz="4" w:space="0" w:color="auto"/>
              <w:bottom w:val="single" w:sz="4" w:space="0" w:color="auto"/>
              <w:right w:val="single" w:sz="4" w:space="0" w:color="auto"/>
            </w:tcBorders>
            <w:vAlign w:val="center"/>
          </w:tcPr>
          <w:p w:rsidR="009F240A" w:rsidRDefault="009F240A" w:rsidP="00AF6AAC">
            <w:pPr>
              <w:widowControl/>
              <w:jc w:val="left"/>
              <w:rPr>
                <w:rFonts w:ascii="宋体" w:hAnsi="宋体" w:cs="宋体"/>
                <w:kern w:val="0"/>
                <w:sz w:val="15"/>
                <w:szCs w:val="15"/>
              </w:rPr>
            </w:pPr>
          </w:p>
        </w:tc>
        <w:tc>
          <w:tcPr>
            <w:tcW w:w="1342" w:type="dxa"/>
            <w:vMerge/>
            <w:tcBorders>
              <w:left w:val="single" w:sz="4" w:space="0" w:color="auto"/>
              <w:bottom w:val="single" w:sz="4" w:space="0" w:color="auto"/>
              <w:right w:val="single" w:sz="4" w:space="0" w:color="auto"/>
            </w:tcBorders>
            <w:vAlign w:val="center"/>
          </w:tcPr>
          <w:p w:rsidR="009F240A" w:rsidRDefault="009F240A" w:rsidP="00AF6AAC">
            <w:pPr>
              <w:widowControl/>
              <w:jc w:val="left"/>
              <w:rPr>
                <w:rFonts w:ascii="宋体" w:hAnsi="宋体" w:cs="宋体"/>
                <w:kern w:val="0"/>
                <w:sz w:val="15"/>
                <w:szCs w:val="15"/>
              </w:rPr>
            </w:pPr>
          </w:p>
        </w:tc>
        <w:tc>
          <w:tcPr>
            <w:tcW w:w="1332" w:type="dxa"/>
            <w:vMerge/>
            <w:tcBorders>
              <w:top w:val="nil"/>
              <w:left w:val="single" w:sz="4" w:space="0" w:color="auto"/>
              <w:bottom w:val="single" w:sz="4" w:space="0" w:color="auto"/>
              <w:right w:val="single" w:sz="4" w:space="0" w:color="auto"/>
            </w:tcBorders>
            <w:vAlign w:val="center"/>
          </w:tcPr>
          <w:p w:rsidR="009F240A" w:rsidRDefault="009F240A" w:rsidP="00AF6AAC">
            <w:pPr>
              <w:widowControl/>
              <w:jc w:val="left"/>
              <w:rPr>
                <w:rFonts w:ascii="宋体" w:hAnsi="宋体" w:cs="宋体"/>
                <w:kern w:val="0"/>
                <w:sz w:val="15"/>
                <w:szCs w:val="15"/>
              </w:rPr>
            </w:pPr>
          </w:p>
        </w:tc>
        <w:tc>
          <w:tcPr>
            <w:tcW w:w="154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公务用车购置费</w:t>
            </w:r>
          </w:p>
        </w:tc>
        <w:tc>
          <w:tcPr>
            <w:tcW w:w="1620"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公务用车运行维护费</w:t>
            </w:r>
          </w:p>
        </w:tc>
      </w:tr>
      <w:tr w:rsidR="009F240A"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0.75</w:t>
            </w:r>
          </w:p>
        </w:tc>
        <w:tc>
          <w:tcPr>
            <w:tcW w:w="117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0　</w:t>
            </w:r>
          </w:p>
        </w:tc>
        <w:tc>
          <w:tcPr>
            <w:tcW w:w="134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0</w:t>
            </w:r>
          </w:p>
        </w:tc>
        <w:tc>
          <w:tcPr>
            <w:tcW w:w="133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0.75　</w:t>
            </w:r>
          </w:p>
        </w:tc>
        <w:tc>
          <w:tcPr>
            <w:tcW w:w="154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0</w:t>
            </w:r>
          </w:p>
        </w:tc>
        <w:tc>
          <w:tcPr>
            <w:tcW w:w="1620"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0.75</w:t>
            </w:r>
          </w:p>
        </w:tc>
      </w:tr>
      <w:tr w:rsidR="009F240A" w:rsidTr="00AF6AAC">
        <w:trPr>
          <w:trHeight w:val="526"/>
        </w:trPr>
        <w:tc>
          <w:tcPr>
            <w:tcW w:w="1260" w:type="dxa"/>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9F240A"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9F240A"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9F240A"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9F240A"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9F240A" w:rsidRDefault="009F240A"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9F240A" w:rsidTr="00AF6AAC">
        <w:trPr>
          <w:trHeight w:val="618"/>
        </w:trPr>
        <w:tc>
          <w:tcPr>
            <w:tcW w:w="8280" w:type="dxa"/>
            <w:gridSpan w:val="6"/>
            <w:tcBorders>
              <w:top w:val="single" w:sz="4" w:space="0" w:color="auto"/>
              <w:left w:val="nil"/>
              <w:bottom w:val="nil"/>
              <w:right w:val="nil"/>
            </w:tcBorders>
            <w:vAlign w:val="center"/>
          </w:tcPr>
          <w:p w:rsidR="009F240A" w:rsidRDefault="009F240A" w:rsidP="00AF6AAC">
            <w:pPr>
              <w:widowControl/>
              <w:jc w:val="left"/>
              <w:rPr>
                <w:rFonts w:ascii="宋体" w:hAnsi="宋体" w:cs="宋体"/>
                <w:kern w:val="0"/>
                <w:sz w:val="15"/>
                <w:szCs w:val="15"/>
              </w:rPr>
            </w:pPr>
            <w:r>
              <w:rPr>
                <w:rFonts w:ascii="宋体" w:hAnsi="宋体" w:cs="宋体" w:hint="eastAsia"/>
                <w:kern w:val="0"/>
                <w:sz w:val="15"/>
                <w:szCs w:val="15"/>
              </w:rPr>
              <w:t>注：“20××年度决算数”指“三公”经费当年公共财政预算拨款预算安排、当年追加和以前年度公共财政预算拨款结余结转资金安排的实际支出。</w:t>
            </w:r>
          </w:p>
        </w:tc>
      </w:tr>
      <w:tr w:rsidR="009F240A" w:rsidRPr="008F0E27" w:rsidTr="00AF6AAC">
        <w:trPr>
          <w:trHeight w:val="528"/>
        </w:trPr>
        <w:tc>
          <w:tcPr>
            <w:tcW w:w="8280" w:type="dxa"/>
            <w:gridSpan w:val="6"/>
            <w:tcBorders>
              <w:top w:val="nil"/>
              <w:left w:val="nil"/>
              <w:bottom w:val="nil"/>
              <w:right w:val="nil"/>
            </w:tcBorders>
            <w:vAlign w:val="center"/>
          </w:tcPr>
          <w:p w:rsidR="009F240A" w:rsidRDefault="009F240A" w:rsidP="00AF6AAC">
            <w:pPr>
              <w:widowControl/>
              <w:jc w:val="left"/>
              <w:rPr>
                <w:rFonts w:ascii="宋体" w:hAnsi="宋体" w:cs="宋体"/>
                <w:kern w:val="0"/>
                <w:sz w:val="15"/>
                <w:szCs w:val="15"/>
              </w:rPr>
            </w:pPr>
            <w:r>
              <w:rPr>
                <w:rFonts w:ascii="宋体" w:hAnsi="宋体" w:cs="宋体" w:hint="eastAsia"/>
                <w:kern w:val="0"/>
                <w:sz w:val="15"/>
                <w:szCs w:val="15"/>
              </w:rPr>
              <w:t xml:space="preserve">  1栏=（2+3+4）栏；4栏=（5+6）栏。</w:t>
            </w:r>
          </w:p>
        </w:tc>
      </w:tr>
    </w:tbl>
    <w:p w:rsidR="009F240A" w:rsidRDefault="009F240A" w:rsidP="009F240A">
      <w:pPr>
        <w:spacing w:line="360" w:lineRule="auto"/>
        <w:rPr>
          <w:rFonts w:ascii="仿宋_GB2312" w:eastAsia="仿宋_GB2312" w:hint="eastAsia"/>
          <w:sz w:val="32"/>
          <w:szCs w:val="32"/>
        </w:rPr>
      </w:pPr>
    </w:p>
    <w:p w:rsidR="00DA601F" w:rsidRDefault="00DA601F" w:rsidP="00DA601F">
      <w:pPr>
        <w:tabs>
          <w:tab w:val="left" w:pos="7560"/>
        </w:tabs>
        <w:spacing w:line="600" w:lineRule="exact"/>
        <w:jc w:val="center"/>
        <w:rPr>
          <w:rFonts w:ascii="方正小标宋简体" w:eastAsia="方正小标宋简体"/>
          <w:sz w:val="36"/>
          <w:szCs w:val="36"/>
        </w:rPr>
      </w:pPr>
      <w:r w:rsidRPr="00B90DE9">
        <w:rPr>
          <w:rFonts w:ascii="方正小标宋简体" w:eastAsia="方正小标宋简体"/>
          <w:sz w:val="36"/>
          <w:szCs w:val="36"/>
        </w:rPr>
        <w:lastRenderedPageBreak/>
        <w:t>20</w:t>
      </w:r>
      <w:r>
        <w:rPr>
          <w:rFonts w:ascii="方正小标宋简体" w:eastAsia="方正小标宋简体"/>
          <w:sz w:val="36"/>
          <w:szCs w:val="36"/>
        </w:rPr>
        <w:t>14</w:t>
      </w:r>
      <w:r w:rsidRPr="00B90DE9">
        <w:rPr>
          <w:rFonts w:ascii="方正小标宋简体" w:eastAsia="方正小标宋简体" w:hint="eastAsia"/>
          <w:sz w:val="36"/>
          <w:szCs w:val="36"/>
        </w:rPr>
        <w:t>年度“三公”经费财政拨款预算表</w:t>
      </w:r>
    </w:p>
    <w:p w:rsidR="00DA601F" w:rsidRPr="00B90DE9" w:rsidRDefault="00DA601F" w:rsidP="00DA601F">
      <w:pPr>
        <w:tabs>
          <w:tab w:val="left" w:pos="7560"/>
        </w:tabs>
        <w:spacing w:line="320" w:lineRule="exact"/>
        <w:ind w:leftChars="258" w:left="718" w:hangingChars="84" w:hanging="176"/>
        <w:jc w:val="left"/>
        <w:rPr>
          <w:rFonts w:hAnsi="宋体"/>
          <w:szCs w:val="21"/>
        </w:rPr>
      </w:pPr>
      <w:r w:rsidRPr="00B90DE9">
        <w:rPr>
          <w:rFonts w:hAnsi="宋体" w:hint="eastAsia"/>
          <w:szCs w:val="21"/>
        </w:rPr>
        <w:t>部门：</w:t>
      </w:r>
      <w:r>
        <w:rPr>
          <w:rFonts w:hAnsi="宋体" w:hint="eastAsia"/>
          <w:szCs w:val="21"/>
        </w:rPr>
        <w:t>鄂尔多斯市建筑务工人员管理服务中心</w:t>
      </w:r>
      <w:r>
        <w:rPr>
          <w:rFonts w:hAnsi="宋体"/>
          <w:szCs w:val="21"/>
        </w:rPr>
        <w:t xml:space="preserve"> </w:t>
      </w:r>
      <w:r w:rsidRPr="00B90DE9">
        <w:rPr>
          <w:szCs w:val="21"/>
        </w:rPr>
        <w:t xml:space="preserve">            </w:t>
      </w:r>
      <w:r>
        <w:rPr>
          <w:szCs w:val="21"/>
        </w:rPr>
        <w:t xml:space="preserve">             </w:t>
      </w:r>
      <w:r w:rsidRPr="00B90DE9">
        <w:rPr>
          <w:rFonts w:hAnsi="宋体" w:hint="eastAsia"/>
          <w:szCs w:val="21"/>
        </w:rPr>
        <w:t>单位：万元</w:t>
      </w:r>
    </w:p>
    <w:tbl>
      <w:tblPr>
        <w:tblW w:w="8643" w:type="dxa"/>
        <w:tblInd w:w="288" w:type="dxa"/>
        <w:tblLayout w:type="fixed"/>
        <w:tblLook w:val="0000" w:firstRow="0" w:lastRow="0" w:firstColumn="0" w:lastColumn="0" w:noHBand="0" w:noVBand="0"/>
      </w:tblPr>
      <w:tblGrid>
        <w:gridCol w:w="1440"/>
        <w:gridCol w:w="1440"/>
        <w:gridCol w:w="1440"/>
        <w:gridCol w:w="1440"/>
        <w:gridCol w:w="1441"/>
        <w:gridCol w:w="1442"/>
      </w:tblGrid>
      <w:tr w:rsidR="00DA601F" w:rsidTr="00AF6AAC">
        <w:trPr>
          <w:trHeight w:val="678"/>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hAnsi="宋体" w:cs="宋体" w:hint="eastAsia"/>
                <w:kern w:val="0"/>
                <w:sz w:val="15"/>
                <w:szCs w:val="15"/>
              </w:rPr>
              <w:t>合</w:t>
            </w:r>
            <w:r>
              <w:rPr>
                <w:rFonts w:cs="宋体"/>
                <w:kern w:val="0"/>
                <w:sz w:val="15"/>
                <w:szCs w:val="15"/>
              </w:rPr>
              <w:t xml:space="preserve">    </w:t>
            </w:r>
            <w:r>
              <w:rPr>
                <w:rFonts w:hAnsi="宋体" w:cs="宋体" w:hint="eastAsia"/>
                <w:kern w:val="0"/>
                <w:sz w:val="15"/>
                <w:szCs w:val="15"/>
              </w:rPr>
              <w:t>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hAnsi="宋体" w:cs="宋体" w:hint="eastAsia"/>
                <w:kern w:val="0"/>
                <w:sz w:val="15"/>
                <w:szCs w:val="15"/>
              </w:rPr>
              <w:t>因公出国（境）费</w:t>
            </w:r>
          </w:p>
        </w:tc>
        <w:tc>
          <w:tcPr>
            <w:tcW w:w="4321" w:type="dxa"/>
            <w:gridSpan w:val="3"/>
            <w:tcBorders>
              <w:top w:val="single" w:sz="4" w:space="0" w:color="auto"/>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hAnsi="宋体" w:cs="宋体" w:hint="eastAsia"/>
                <w:kern w:val="0"/>
                <w:sz w:val="15"/>
                <w:szCs w:val="15"/>
              </w:rPr>
              <w:t>公务用车购置及运行费</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hAnsi="宋体" w:cs="宋体" w:hint="eastAsia"/>
                <w:kern w:val="0"/>
                <w:sz w:val="15"/>
                <w:szCs w:val="15"/>
              </w:rPr>
              <w:t>公务接待费</w:t>
            </w:r>
          </w:p>
        </w:tc>
      </w:tr>
      <w:tr w:rsidR="00DA601F" w:rsidTr="00AF6AAC">
        <w:trPr>
          <w:trHeight w:val="647"/>
        </w:trPr>
        <w:tc>
          <w:tcPr>
            <w:tcW w:w="1440" w:type="dxa"/>
            <w:vMerge/>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left"/>
              <w:rPr>
                <w:rFonts w:cs="宋体"/>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left"/>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hAnsi="宋体" w:cs="宋体" w:hint="eastAsia"/>
                <w:kern w:val="0"/>
                <w:sz w:val="15"/>
                <w:szCs w:val="15"/>
              </w:rPr>
              <w:t>小</w:t>
            </w:r>
            <w:r>
              <w:rPr>
                <w:rFonts w:cs="宋体"/>
                <w:kern w:val="0"/>
                <w:sz w:val="15"/>
                <w:szCs w:val="15"/>
              </w:rPr>
              <w:t xml:space="preserve">    </w:t>
            </w:r>
            <w:r>
              <w:rPr>
                <w:rFonts w:hAnsi="宋体" w:cs="宋体" w:hint="eastAsia"/>
                <w:kern w:val="0"/>
                <w:sz w:val="15"/>
                <w:szCs w:val="15"/>
              </w:rPr>
              <w:t>计</w:t>
            </w: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hAnsi="宋体" w:cs="宋体" w:hint="eastAsia"/>
                <w:kern w:val="0"/>
                <w:sz w:val="15"/>
                <w:szCs w:val="15"/>
              </w:rPr>
              <w:t>公务用车购置费</w:t>
            </w:r>
          </w:p>
        </w:tc>
        <w:tc>
          <w:tcPr>
            <w:tcW w:w="1441"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hAnsi="宋体" w:cs="宋体" w:hint="eastAsia"/>
                <w:kern w:val="0"/>
                <w:sz w:val="15"/>
                <w:szCs w:val="15"/>
              </w:rPr>
              <w:t>公务用车运行费</w:t>
            </w:r>
          </w:p>
        </w:tc>
        <w:tc>
          <w:tcPr>
            <w:tcW w:w="1442" w:type="dxa"/>
            <w:vMerge/>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left"/>
              <w:rPr>
                <w:rFonts w:cs="宋体"/>
                <w:kern w:val="0"/>
                <w:sz w:val="15"/>
                <w:szCs w:val="15"/>
              </w:rPr>
            </w:pPr>
          </w:p>
        </w:tc>
      </w:tr>
      <w:tr w:rsidR="00DA601F" w:rsidTr="00AF6AAC">
        <w:trPr>
          <w:trHeight w:val="513"/>
        </w:trPr>
        <w:tc>
          <w:tcPr>
            <w:tcW w:w="1440" w:type="dxa"/>
            <w:tcBorders>
              <w:top w:val="nil"/>
              <w:left w:val="single" w:sz="4" w:space="0" w:color="auto"/>
              <w:bottom w:val="single" w:sz="4" w:space="0" w:color="auto"/>
              <w:right w:val="nil"/>
            </w:tcBorders>
            <w:vAlign w:val="center"/>
          </w:tcPr>
          <w:p w:rsidR="00DA601F" w:rsidRDefault="00DA601F" w:rsidP="00AF6AAC">
            <w:pPr>
              <w:widowControl/>
              <w:jc w:val="center"/>
              <w:rPr>
                <w:rFonts w:cs="宋体"/>
                <w:kern w:val="0"/>
                <w:sz w:val="15"/>
                <w:szCs w:val="15"/>
              </w:rPr>
            </w:pPr>
            <w:r>
              <w:rPr>
                <w:rFonts w:cs="宋体"/>
                <w:kern w:val="0"/>
                <w:sz w:val="15"/>
                <w:szCs w:val="15"/>
              </w:rPr>
              <w:t>5.6</w:t>
            </w:r>
          </w:p>
        </w:tc>
        <w:tc>
          <w:tcPr>
            <w:tcW w:w="1440" w:type="dxa"/>
            <w:tcBorders>
              <w:top w:val="nil"/>
              <w:left w:val="single" w:sz="4" w:space="0" w:color="auto"/>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cs="宋体"/>
                <w:kern w:val="0"/>
                <w:sz w:val="15"/>
                <w:szCs w:val="15"/>
              </w:rPr>
              <w:t>0</w:t>
            </w: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cs="宋体"/>
                <w:kern w:val="0"/>
                <w:sz w:val="15"/>
                <w:szCs w:val="15"/>
              </w:rPr>
              <w:t>5.5</w:t>
            </w: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cs="宋体"/>
                <w:kern w:val="0"/>
                <w:sz w:val="15"/>
                <w:szCs w:val="15"/>
              </w:rPr>
              <w:t>0</w:t>
            </w:r>
          </w:p>
        </w:tc>
        <w:tc>
          <w:tcPr>
            <w:tcW w:w="1441"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cs="宋体"/>
                <w:kern w:val="0"/>
                <w:sz w:val="15"/>
                <w:szCs w:val="15"/>
              </w:rPr>
              <w:t>5.5</w:t>
            </w:r>
          </w:p>
        </w:tc>
        <w:tc>
          <w:tcPr>
            <w:tcW w:w="1442"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r>
              <w:rPr>
                <w:rFonts w:cs="宋体"/>
                <w:kern w:val="0"/>
                <w:sz w:val="15"/>
                <w:szCs w:val="15"/>
              </w:rPr>
              <w:t>0.1</w:t>
            </w:r>
          </w:p>
        </w:tc>
      </w:tr>
      <w:tr w:rsidR="00DA601F" w:rsidTr="00AF6AAC">
        <w:trPr>
          <w:trHeight w:val="513"/>
        </w:trPr>
        <w:tc>
          <w:tcPr>
            <w:tcW w:w="1440" w:type="dxa"/>
            <w:tcBorders>
              <w:top w:val="nil"/>
              <w:left w:val="single" w:sz="4" w:space="0" w:color="auto"/>
              <w:bottom w:val="single" w:sz="4" w:space="0" w:color="auto"/>
              <w:right w:val="nil"/>
            </w:tcBorders>
            <w:vAlign w:val="center"/>
          </w:tcPr>
          <w:p w:rsidR="00DA601F" w:rsidRDefault="00DA601F"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r>
      <w:tr w:rsidR="00DA601F" w:rsidTr="00AF6AAC">
        <w:trPr>
          <w:trHeight w:val="513"/>
        </w:trPr>
        <w:tc>
          <w:tcPr>
            <w:tcW w:w="1440" w:type="dxa"/>
            <w:tcBorders>
              <w:top w:val="nil"/>
              <w:left w:val="single" w:sz="4" w:space="0" w:color="auto"/>
              <w:bottom w:val="single" w:sz="4" w:space="0" w:color="auto"/>
              <w:right w:val="nil"/>
            </w:tcBorders>
            <w:vAlign w:val="center"/>
          </w:tcPr>
          <w:p w:rsidR="00DA601F" w:rsidRDefault="00DA601F"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r>
      <w:tr w:rsidR="00DA601F" w:rsidTr="00AF6AAC">
        <w:trPr>
          <w:trHeight w:val="513"/>
        </w:trPr>
        <w:tc>
          <w:tcPr>
            <w:tcW w:w="1440" w:type="dxa"/>
            <w:tcBorders>
              <w:top w:val="nil"/>
              <w:left w:val="single" w:sz="4" w:space="0" w:color="auto"/>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r>
      <w:tr w:rsidR="00DA601F" w:rsidTr="00AF6AAC">
        <w:trPr>
          <w:trHeight w:val="513"/>
        </w:trPr>
        <w:tc>
          <w:tcPr>
            <w:tcW w:w="1440" w:type="dxa"/>
            <w:tcBorders>
              <w:top w:val="nil"/>
              <w:left w:val="single" w:sz="4" w:space="0" w:color="auto"/>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DA601F" w:rsidRDefault="00DA601F" w:rsidP="00AF6AAC">
            <w:pPr>
              <w:widowControl/>
              <w:jc w:val="center"/>
              <w:rPr>
                <w:rFonts w:cs="宋体"/>
                <w:kern w:val="0"/>
                <w:sz w:val="15"/>
                <w:szCs w:val="15"/>
              </w:rPr>
            </w:pPr>
          </w:p>
        </w:tc>
      </w:tr>
      <w:tr w:rsidR="00DA601F" w:rsidTr="00AF6AAC">
        <w:trPr>
          <w:trHeight w:val="513"/>
        </w:trPr>
        <w:tc>
          <w:tcPr>
            <w:tcW w:w="8643" w:type="dxa"/>
            <w:gridSpan w:val="6"/>
            <w:tcBorders>
              <w:top w:val="single" w:sz="4" w:space="0" w:color="auto"/>
              <w:left w:val="nil"/>
              <w:bottom w:val="nil"/>
              <w:right w:val="nil"/>
            </w:tcBorders>
            <w:vAlign w:val="center"/>
          </w:tcPr>
          <w:p w:rsidR="00DA601F" w:rsidRDefault="00DA601F" w:rsidP="00AF6AAC">
            <w:pPr>
              <w:widowControl/>
              <w:jc w:val="left"/>
              <w:rPr>
                <w:rFonts w:cs="宋体"/>
                <w:kern w:val="0"/>
                <w:sz w:val="15"/>
                <w:szCs w:val="15"/>
              </w:rPr>
            </w:pPr>
            <w:r>
              <w:rPr>
                <w:rFonts w:hAnsi="宋体" w:cs="宋体" w:hint="eastAsia"/>
                <w:kern w:val="0"/>
                <w:sz w:val="15"/>
                <w:szCs w:val="15"/>
              </w:rPr>
              <w:t>注：</w:t>
            </w:r>
            <w:r>
              <w:rPr>
                <w:rFonts w:cs="宋体" w:hint="eastAsia"/>
                <w:kern w:val="0"/>
                <w:sz w:val="15"/>
                <w:szCs w:val="15"/>
              </w:rPr>
              <w:t>“</w:t>
            </w:r>
            <w:r>
              <w:rPr>
                <w:rFonts w:cs="宋体"/>
                <w:kern w:val="0"/>
                <w:sz w:val="15"/>
                <w:szCs w:val="15"/>
              </w:rPr>
              <w:t>20</w:t>
            </w:r>
            <w:r>
              <w:rPr>
                <w:rFonts w:cs="宋体" w:hint="eastAsia"/>
                <w:kern w:val="0"/>
                <w:sz w:val="15"/>
                <w:szCs w:val="15"/>
              </w:rPr>
              <w:t>××</w:t>
            </w:r>
            <w:r>
              <w:rPr>
                <w:rFonts w:hAnsi="宋体" w:cs="宋体" w:hint="eastAsia"/>
                <w:kern w:val="0"/>
                <w:sz w:val="15"/>
                <w:szCs w:val="15"/>
              </w:rPr>
              <w:t>年度预算数</w:t>
            </w:r>
            <w:r>
              <w:rPr>
                <w:rFonts w:cs="宋体" w:hint="eastAsia"/>
                <w:kern w:val="0"/>
                <w:sz w:val="15"/>
                <w:szCs w:val="15"/>
              </w:rPr>
              <w:t>”</w:t>
            </w:r>
            <w:r>
              <w:rPr>
                <w:rFonts w:hAnsi="宋体" w:cs="宋体" w:hint="eastAsia"/>
                <w:kern w:val="0"/>
                <w:sz w:val="15"/>
                <w:szCs w:val="15"/>
              </w:rPr>
              <w:t>指</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经费当年公共财政预算安排数，包含基本支出和项目支出中的数据，与部门预算中</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经费表相一致。</w:t>
            </w:r>
          </w:p>
        </w:tc>
      </w:tr>
    </w:tbl>
    <w:p w:rsidR="00DA601F" w:rsidRDefault="00DA601F" w:rsidP="00DA601F">
      <w:pPr>
        <w:tabs>
          <w:tab w:val="left" w:pos="7560"/>
        </w:tabs>
        <w:spacing w:line="400" w:lineRule="exact"/>
        <w:jc w:val="center"/>
        <w:rPr>
          <w:rFonts w:ascii="黑体" w:eastAsia="黑体"/>
          <w:sz w:val="28"/>
          <w:szCs w:val="28"/>
        </w:rPr>
      </w:pPr>
      <w:r>
        <w:rPr>
          <w:rFonts w:eastAsia="黑体"/>
          <w:sz w:val="28"/>
          <w:szCs w:val="28"/>
        </w:rPr>
        <w:t>20</w:t>
      </w:r>
      <w:r>
        <w:rPr>
          <w:rFonts w:ascii="黑体" w:eastAsia="黑体"/>
          <w:sz w:val="28"/>
          <w:szCs w:val="28"/>
        </w:rPr>
        <w:t>13</w:t>
      </w:r>
      <w:r>
        <w:rPr>
          <w:rFonts w:ascii="黑体" w:eastAsia="黑体" w:hint="eastAsia"/>
          <w:sz w:val="28"/>
          <w:szCs w:val="28"/>
        </w:rPr>
        <w:t>年度“三公”经费财政拨款支出决算表</w:t>
      </w:r>
    </w:p>
    <w:p w:rsidR="00DA601F" w:rsidRPr="00F428E9" w:rsidRDefault="00DA601F" w:rsidP="00DA601F">
      <w:pPr>
        <w:tabs>
          <w:tab w:val="left" w:pos="7560"/>
        </w:tabs>
        <w:spacing w:line="400" w:lineRule="exact"/>
        <w:jc w:val="center"/>
        <w:rPr>
          <w:rFonts w:hAnsi="宋体"/>
          <w:szCs w:val="21"/>
        </w:rPr>
      </w:pPr>
      <w:r>
        <w:rPr>
          <w:rFonts w:ascii="黑体" w:eastAsia="黑体"/>
          <w:sz w:val="28"/>
          <w:szCs w:val="28"/>
        </w:rPr>
        <w:t xml:space="preserve"> </w:t>
      </w:r>
      <w:r w:rsidRPr="00F428E9">
        <w:rPr>
          <w:rFonts w:hAnsi="宋体" w:hint="eastAsia"/>
          <w:szCs w:val="21"/>
        </w:rPr>
        <w:t>部门：</w:t>
      </w:r>
      <w:r>
        <w:rPr>
          <w:rFonts w:hAnsi="宋体" w:hint="eastAsia"/>
          <w:szCs w:val="21"/>
        </w:rPr>
        <w:t>鄂尔多斯市建筑务工人员管理服务中心</w:t>
      </w:r>
      <w:r w:rsidRPr="00F428E9">
        <w:rPr>
          <w:rFonts w:hAnsi="宋体"/>
          <w:szCs w:val="21"/>
        </w:rPr>
        <w:t xml:space="preserve">                        </w:t>
      </w:r>
      <w:r w:rsidRPr="00F428E9">
        <w:rPr>
          <w:rFonts w:hAnsi="宋体" w:hint="eastAsia"/>
          <w:szCs w:val="21"/>
        </w:rPr>
        <w:t>单位：万元</w:t>
      </w:r>
    </w:p>
    <w:p w:rsidR="00DA601F" w:rsidRDefault="00DA601F" w:rsidP="00DA601F">
      <w:pPr>
        <w:tabs>
          <w:tab w:val="left" w:pos="7560"/>
        </w:tabs>
        <w:spacing w:line="200" w:lineRule="exact"/>
        <w:ind w:firstLineChars="350" w:firstLine="525"/>
        <w:rPr>
          <w:rFonts w:hAnsi="宋体"/>
          <w:sz w:val="15"/>
          <w:szCs w:val="15"/>
        </w:rPr>
      </w:pPr>
    </w:p>
    <w:tbl>
      <w:tblPr>
        <w:tblW w:w="8280" w:type="dxa"/>
        <w:tblInd w:w="288" w:type="dxa"/>
        <w:tblLayout w:type="fixed"/>
        <w:tblLook w:val="0000" w:firstRow="0" w:lastRow="0" w:firstColumn="0" w:lastColumn="0" w:noHBand="0" w:noVBand="0"/>
      </w:tblPr>
      <w:tblGrid>
        <w:gridCol w:w="1260"/>
        <w:gridCol w:w="1178"/>
        <w:gridCol w:w="1342"/>
        <w:gridCol w:w="1332"/>
        <w:gridCol w:w="1548"/>
        <w:gridCol w:w="1620"/>
      </w:tblGrid>
      <w:tr w:rsidR="00DA601F" w:rsidTr="00AF6AAC">
        <w:trPr>
          <w:trHeight w:val="58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合</w:t>
            </w:r>
            <w:r>
              <w:rPr>
                <w:rFonts w:ascii="宋体" w:hAnsi="宋体" w:cs="宋体"/>
                <w:kern w:val="0"/>
                <w:sz w:val="15"/>
                <w:szCs w:val="15"/>
              </w:rPr>
              <w:t xml:space="preserve">    </w:t>
            </w:r>
            <w:r>
              <w:rPr>
                <w:rFonts w:ascii="宋体" w:hAnsi="宋体" w:cs="宋体" w:hint="eastAsia"/>
                <w:kern w:val="0"/>
                <w:sz w:val="15"/>
                <w:szCs w:val="15"/>
              </w:rPr>
              <w:t>计</w:t>
            </w:r>
          </w:p>
        </w:tc>
        <w:tc>
          <w:tcPr>
            <w:tcW w:w="1178" w:type="dxa"/>
            <w:vMerge w:val="restart"/>
            <w:tcBorders>
              <w:top w:val="single" w:sz="4" w:space="0" w:color="auto"/>
              <w:left w:val="nil"/>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因公出国（境）费支出额</w:t>
            </w:r>
          </w:p>
        </w:tc>
        <w:tc>
          <w:tcPr>
            <w:tcW w:w="1342" w:type="dxa"/>
            <w:vMerge w:val="restart"/>
            <w:tcBorders>
              <w:top w:val="single" w:sz="4" w:space="0" w:color="auto"/>
              <w:left w:val="nil"/>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公务接待费</w:t>
            </w:r>
          </w:p>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支出额</w:t>
            </w:r>
          </w:p>
        </w:tc>
        <w:tc>
          <w:tcPr>
            <w:tcW w:w="4500" w:type="dxa"/>
            <w:gridSpan w:val="3"/>
            <w:tcBorders>
              <w:top w:val="single" w:sz="4" w:space="0" w:color="auto"/>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公务用车费支出额</w:t>
            </w:r>
          </w:p>
        </w:tc>
      </w:tr>
      <w:tr w:rsidR="00DA601F" w:rsidTr="00AF6AAC">
        <w:trPr>
          <w:trHeight w:val="532"/>
        </w:trPr>
        <w:tc>
          <w:tcPr>
            <w:tcW w:w="1260" w:type="dxa"/>
            <w:vMerge/>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left"/>
              <w:rPr>
                <w:rFonts w:ascii="宋体" w:cs="宋体"/>
                <w:kern w:val="0"/>
                <w:sz w:val="15"/>
                <w:szCs w:val="15"/>
              </w:rPr>
            </w:pPr>
          </w:p>
        </w:tc>
        <w:tc>
          <w:tcPr>
            <w:tcW w:w="1178" w:type="dxa"/>
            <w:vMerge/>
            <w:tcBorders>
              <w:left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p>
        </w:tc>
        <w:tc>
          <w:tcPr>
            <w:tcW w:w="1342" w:type="dxa"/>
            <w:vMerge/>
            <w:tcBorders>
              <w:left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p>
        </w:tc>
        <w:tc>
          <w:tcPr>
            <w:tcW w:w="1332" w:type="dxa"/>
            <w:vMerge w:val="restart"/>
            <w:tcBorders>
              <w:top w:val="nil"/>
              <w:left w:val="single" w:sz="4" w:space="0" w:color="auto"/>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小</w:t>
            </w:r>
            <w:r>
              <w:rPr>
                <w:rFonts w:ascii="宋体" w:hAnsi="宋体" w:cs="宋体"/>
                <w:kern w:val="0"/>
                <w:sz w:val="15"/>
                <w:szCs w:val="15"/>
              </w:rPr>
              <w:t xml:space="preserve">  </w:t>
            </w:r>
            <w:r>
              <w:rPr>
                <w:rFonts w:ascii="宋体" w:hAnsi="宋体" w:cs="宋体" w:hint="eastAsia"/>
                <w:kern w:val="0"/>
                <w:sz w:val="15"/>
                <w:szCs w:val="15"/>
              </w:rPr>
              <w:t>计</w:t>
            </w:r>
          </w:p>
        </w:tc>
        <w:tc>
          <w:tcPr>
            <w:tcW w:w="3168" w:type="dxa"/>
            <w:gridSpan w:val="2"/>
            <w:tcBorders>
              <w:top w:val="single" w:sz="4" w:space="0" w:color="auto"/>
              <w:left w:val="nil"/>
              <w:bottom w:val="single" w:sz="4" w:space="0" w:color="auto"/>
              <w:right w:val="single" w:sz="4" w:space="0" w:color="auto"/>
            </w:tcBorders>
            <w:vAlign w:val="center"/>
          </w:tcPr>
          <w:p w:rsidR="00DA601F" w:rsidRDefault="00DA601F" w:rsidP="00AF6AAC">
            <w:pPr>
              <w:widowControl/>
              <w:ind w:firstLineChars="200" w:firstLine="300"/>
              <w:jc w:val="left"/>
              <w:rPr>
                <w:rFonts w:ascii="宋体" w:cs="宋体"/>
                <w:kern w:val="0"/>
                <w:sz w:val="15"/>
                <w:szCs w:val="15"/>
              </w:rPr>
            </w:pPr>
            <w:r>
              <w:rPr>
                <w:rFonts w:ascii="宋体" w:hAnsi="宋体" w:cs="宋体" w:hint="eastAsia"/>
                <w:kern w:val="0"/>
                <w:sz w:val="15"/>
                <w:szCs w:val="15"/>
              </w:rPr>
              <w:t>其</w:t>
            </w:r>
            <w:r>
              <w:rPr>
                <w:rFonts w:ascii="宋体" w:hAnsi="宋体" w:cs="宋体"/>
                <w:kern w:val="0"/>
                <w:sz w:val="15"/>
                <w:szCs w:val="15"/>
              </w:rPr>
              <w:t xml:space="preserve">  </w:t>
            </w:r>
            <w:r>
              <w:rPr>
                <w:rFonts w:ascii="宋体" w:hAnsi="宋体" w:cs="宋体" w:hint="eastAsia"/>
                <w:kern w:val="0"/>
                <w:sz w:val="15"/>
                <w:szCs w:val="15"/>
              </w:rPr>
              <w:t>中：</w:t>
            </w:r>
          </w:p>
        </w:tc>
      </w:tr>
      <w:tr w:rsidR="00DA601F" w:rsidTr="00AF6AAC">
        <w:trPr>
          <w:trHeight w:val="544"/>
        </w:trPr>
        <w:tc>
          <w:tcPr>
            <w:tcW w:w="1260" w:type="dxa"/>
            <w:vMerge/>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left"/>
              <w:rPr>
                <w:rFonts w:ascii="宋体" w:cs="宋体"/>
                <w:kern w:val="0"/>
                <w:sz w:val="15"/>
                <w:szCs w:val="15"/>
              </w:rPr>
            </w:pPr>
          </w:p>
        </w:tc>
        <w:tc>
          <w:tcPr>
            <w:tcW w:w="1178" w:type="dxa"/>
            <w:vMerge/>
            <w:tcBorders>
              <w:left w:val="single" w:sz="4" w:space="0" w:color="auto"/>
              <w:bottom w:val="single" w:sz="4" w:space="0" w:color="auto"/>
              <w:right w:val="single" w:sz="4" w:space="0" w:color="auto"/>
            </w:tcBorders>
            <w:vAlign w:val="center"/>
          </w:tcPr>
          <w:p w:rsidR="00DA601F" w:rsidRDefault="00DA601F" w:rsidP="00AF6AAC">
            <w:pPr>
              <w:widowControl/>
              <w:jc w:val="left"/>
              <w:rPr>
                <w:rFonts w:ascii="宋体" w:cs="宋体"/>
                <w:kern w:val="0"/>
                <w:sz w:val="15"/>
                <w:szCs w:val="15"/>
              </w:rPr>
            </w:pPr>
          </w:p>
        </w:tc>
        <w:tc>
          <w:tcPr>
            <w:tcW w:w="1342" w:type="dxa"/>
            <w:vMerge/>
            <w:tcBorders>
              <w:left w:val="single" w:sz="4" w:space="0" w:color="auto"/>
              <w:bottom w:val="single" w:sz="4" w:space="0" w:color="auto"/>
              <w:right w:val="single" w:sz="4" w:space="0" w:color="auto"/>
            </w:tcBorders>
            <w:vAlign w:val="center"/>
          </w:tcPr>
          <w:p w:rsidR="00DA601F" w:rsidRDefault="00DA601F" w:rsidP="00AF6AAC">
            <w:pPr>
              <w:widowControl/>
              <w:jc w:val="left"/>
              <w:rPr>
                <w:rFonts w:ascii="宋体" w:cs="宋体"/>
                <w:kern w:val="0"/>
                <w:sz w:val="15"/>
                <w:szCs w:val="15"/>
              </w:rPr>
            </w:pPr>
          </w:p>
        </w:tc>
        <w:tc>
          <w:tcPr>
            <w:tcW w:w="1332" w:type="dxa"/>
            <w:vMerge/>
            <w:tcBorders>
              <w:top w:val="nil"/>
              <w:left w:val="single" w:sz="4" w:space="0" w:color="auto"/>
              <w:bottom w:val="single" w:sz="4" w:space="0" w:color="auto"/>
              <w:right w:val="single" w:sz="4" w:space="0" w:color="auto"/>
            </w:tcBorders>
            <w:vAlign w:val="center"/>
          </w:tcPr>
          <w:p w:rsidR="00DA601F" w:rsidRDefault="00DA601F" w:rsidP="00AF6AAC">
            <w:pPr>
              <w:widowControl/>
              <w:jc w:val="left"/>
              <w:rPr>
                <w:rFonts w:ascii="宋体" w:cs="宋体"/>
                <w:kern w:val="0"/>
                <w:sz w:val="15"/>
                <w:szCs w:val="15"/>
              </w:rPr>
            </w:pPr>
          </w:p>
        </w:tc>
        <w:tc>
          <w:tcPr>
            <w:tcW w:w="154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公务用车购置费</w:t>
            </w:r>
          </w:p>
        </w:tc>
        <w:tc>
          <w:tcPr>
            <w:tcW w:w="1620"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公务用车运行维护费</w:t>
            </w:r>
          </w:p>
        </w:tc>
      </w:tr>
      <w:tr w:rsidR="00DA601F" w:rsidTr="00AF6AAC">
        <w:trPr>
          <w:trHeight w:val="526"/>
        </w:trPr>
        <w:tc>
          <w:tcPr>
            <w:tcW w:w="1260" w:type="dxa"/>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cs="宋体"/>
                <w:kern w:val="0"/>
                <w:sz w:val="15"/>
                <w:szCs w:val="15"/>
              </w:rPr>
              <w:t>5.92</w:t>
            </w:r>
          </w:p>
        </w:tc>
        <w:tc>
          <w:tcPr>
            <w:tcW w:w="117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cs="宋体"/>
                <w:kern w:val="0"/>
                <w:sz w:val="15"/>
                <w:szCs w:val="15"/>
              </w:rPr>
              <w:t>0</w:t>
            </w:r>
          </w:p>
        </w:tc>
        <w:tc>
          <w:tcPr>
            <w:tcW w:w="134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cs="宋体"/>
                <w:kern w:val="0"/>
                <w:sz w:val="15"/>
                <w:szCs w:val="15"/>
              </w:rPr>
              <w:t>0.11</w:t>
            </w:r>
          </w:p>
        </w:tc>
        <w:tc>
          <w:tcPr>
            <w:tcW w:w="133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cs="宋体"/>
                <w:kern w:val="0"/>
                <w:sz w:val="15"/>
                <w:szCs w:val="15"/>
              </w:rPr>
              <w:t>5.81</w:t>
            </w:r>
          </w:p>
        </w:tc>
        <w:tc>
          <w:tcPr>
            <w:tcW w:w="154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cs="宋体"/>
                <w:kern w:val="0"/>
                <w:sz w:val="15"/>
                <w:szCs w:val="15"/>
              </w:rPr>
              <w:t>0</w:t>
            </w:r>
          </w:p>
        </w:tc>
        <w:tc>
          <w:tcPr>
            <w:tcW w:w="1620"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cs="宋体"/>
                <w:kern w:val="0"/>
                <w:sz w:val="15"/>
                <w:szCs w:val="15"/>
              </w:rPr>
              <w:t>5.81</w:t>
            </w:r>
          </w:p>
        </w:tc>
      </w:tr>
      <w:tr w:rsidR="00DA601F"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p>
        </w:tc>
        <w:tc>
          <w:tcPr>
            <w:tcW w:w="117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p>
        </w:tc>
        <w:tc>
          <w:tcPr>
            <w:tcW w:w="133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p>
        </w:tc>
      </w:tr>
      <w:tr w:rsidR="00DA601F"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r>
      <w:tr w:rsidR="00DA601F"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r>
      <w:tr w:rsidR="00DA601F"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DA601F" w:rsidRDefault="00DA601F" w:rsidP="00AF6AAC">
            <w:pPr>
              <w:widowControl/>
              <w:jc w:val="center"/>
              <w:rPr>
                <w:rFonts w:ascii="宋体" w:cs="宋体"/>
                <w:kern w:val="0"/>
                <w:sz w:val="15"/>
                <w:szCs w:val="15"/>
              </w:rPr>
            </w:pPr>
            <w:r>
              <w:rPr>
                <w:rFonts w:ascii="宋体" w:hAnsi="宋体" w:cs="宋体" w:hint="eastAsia"/>
                <w:kern w:val="0"/>
                <w:sz w:val="15"/>
                <w:szCs w:val="15"/>
              </w:rPr>
              <w:t xml:space="preserve">　</w:t>
            </w:r>
          </w:p>
        </w:tc>
      </w:tr>
      <w:tr w:rsidR="00DA601F" w:rsidTr="00AF6AAC">
        <w:trPr>
          <w:trHeight w:val="618"/>
        </w:trPr>
        <w:tc>
          <w:tcPr>
            <w:tcW w:w="8280" w:type="dxa"/>
            <w:gridSpan w:val="6"/>
            <w:tcBorders>
              <w:top w:val="single" w:sz="4" w:space="0" w:color="auto"/>
              <w:left w:val="nil"/>
              <w:bottom w:val="nil"/>
              <w:right w:val="nil"/>
            </w:tcBorders>
            <w:vAlign w:val="center"/>
          </w:tcPr>
          <w:p w:rsidR="00DA601F" w:rsidRDefault="00DA601F" w:rsidP="00AF6AAC">
            <w:pPr>
              <w:widowControl/>
              <w:jc w:val="left"/>
              <w:rPr>
                <w:rFonts w:ascii="宋体" w:cs="宋体"/>
                <w:kern w:val="0"/>
                <w:sz w:val="15"/>
                <w:szCs w:val="15"/>
              </w:rPr>
            </w:pPr>
            <w:r>
              <w:rPr>
                <w:rFonts w:ascii="宋体" w:hAnsi="宋体" w:cs="宋体" w:hint="eastAsia"/>
                <w:kern w:val="0"/>
                <w:sz w:val="15"/>
                <w:szCs w:val="15"/>
              </w:rPr>
              <w:t>注：“</w:t>
            </w:r>
            <w:r>
              <w:rPr>
                <w:rFonts w:ascii="宋体" w:hAnsi="宋体" w:cs="宋体"/>
                <w:kern w:val="0"/>
                <w:sz w:val="15"/>
                <w:szCs w:val="15"/>
              </w:rPr>
              <w:t>20</w:t>
            </w:r>
            <w:r>
              <w:rPr>
                <w:rFonts w:ascii="宋体" w:hAnsi="宋体" w:cs="宋体" w:hint="eastAsia"/>
                <w:kern w:val="0"/>
                <w:sz w:val="15"/>
                <w:szCs w:val="15"/>
              </w:rPr>
              <w:t>××年度决算数”指“三公”经费当年公共财政预算拨款预算安排、当年追加和以前年度公共财政预算拨款结余结转资金安排的实际支出。</w:t>
            </w:r>
          </w:p>
        </w:tc>
      </w:tr>
      <w:tr w:rsidR="00DA601F" w:rsidTr="00AF6AAC">
        <w:trPr>
          <w:trHeight w:val="528"/>
        </w:trPr>
        <w:tc>
          <w:tcPr>
            <w:tcW w:w="8280" w:type="dxa"/>
            <w:gridSpan w:val="6"/>
            <w:tcBorders>
              <w:top w:val="nil"/>
              <w:left w:val="nil"/>
              <w:bottom w:val="nil"/>
              <w:right w:val="nil"/>
            </w:tcBorders>
            <w:vAlign w:val="center"/>
          </w:tcPr>
          <w:p w:rsidR="00DA601F" w:rsidRDefault="00DA601F" w:rsidP="00AF6AAC">
            <w:pPr>
              <w:widowControl/>
              <w:jc w:val="left"/>
              <w:rPr>
                <w:rFonts w:ascii="宋体" w:cs="宋体"/>
                <w:kern w:val="0"/>
                <w:sz w:val="15"/>
                <w:szCs w:val="15"/>
              </w:rPr>
            </w:pPr>
            <w:r>
              <w:rPr>
                <w:rFonts w:ascii="宋体" w:hAnsi="宋体" w:cs="宋体"/>
                <w:kern w:val="0"/>
                <w:sz w:val="15"/>
                <w:szCs w:val="15"/>
              </w:rPr>
              <w:t xml:space="preserve">    1</w:t>
            </w:r>
            <w:r>
              <w:rPr>
                <w:rFonts w:ascii="宋体" w:hAnsi="宋体" w:cs="宋体" w:hint="eastAsia"/>
                <w:kern w:val="0"/>
                <w:sz w:val="15"/>
                <w:szCs w:val="15"/>
              </w:rPr>
              <w:t>栏</w:t>
            </w:r>
            <w:r>
              <w:rPr>
                <w:rFonts w:ascii="宋体" w:hAnsi="宋体" w:cs="宋体"/>
                <w:kern w:val="0"/>
                <w:sz w:val="15"/>
                <w:szCs w:val="15"/>
              </w:rPr>
              <w:t>=</w:t>
            </w:r>
            <w:r>
              <w:rPr>
                <w:rFonts w:ascii="宋体" w:hAnsi="宋体" w:cs="宋体" w:hint="eastAsia"/>
                <w:kern w:val="0"/>
                <w:sz w:val="15"/>
                <w:szCs w:val="15"/>
              </w:rPr>
              <w:t>（</w:t>
            </w:r>
            <w:r>
              <w:rPr>
                <w:rFonts w:ascii="宋体" w:hAnsi="宋体" w:cs="宋体"/>
                <w:kern w:val="0"/>
                <w:sz w:val="15"/>
                <w:szCs w:val="15"/>
              </w:rPr>
              <w:t>2+3+4</w:t>
            </w:r>
            <w:r>
              <w:rPr>
                <w:rFonts w:ascii="宋体" w:hAnsi="宋体" w:cs="宋体" w:hint="eastAsia"/>
                <w:kern w:val="0"/>
                <w:sz w:val="15"/>
                <w:szCs w:val="15"/>
              </w:rPr>
              <w:t>）栏；</w:t>
            </w:r>
            <w:r>
              <w:rPr>
                <w:rFonts w:ascii="宋体" w:hAnsi="宋体" w:cs="宋体"/>
                <w:kern w:val="0"/>
                <w:sz w:val="15"/>
                <w:szCs w:val="15"/>
              </w:rPr>
              <w:t>4</w:t>
            </w:r>
            <w:r>
              <w:rPr>
                <w:rFonts w:ascii="宋体" w:hAnsi="宋体" w:cs="宋体" w:hint="eastAsia"/>
                <w:kern w:val="0"/>
                <w:sz w:val="15"/>
                <w:szCs w:val="15"/>
              </w:rPr>
              <w:t>栏</w:t>
            </w:r>
            <w:r>
              <w:rPr>
                <w:rFonts w:ascii="宋体" w:hAnsi="宋体" w:cs="宋体"/>
                <w:kern w:val="0"/>
                <w:sz w:val="15"/>
                <w:szCs w:val="15"/>
              </w:rPr>
              <w:t>=</w:t>
            </w:r>
            <w:r>
              <w:rPr>
                <w:rFonts w:ascii="宋体" w:hAnsi="宋体" w:cs="宋体" w:hint="eastAsia"/>
                <w:kern w:val="0"/>
                <w:sz w:val="15"/>
                <w:szCs w:val="15"/>
              </w:rPr>
              <w:t>（</w:t>
            </w:r>
            <w:r>
              <w:rPr>
                <w:rFonts w:ascii="宋体" w:hAnsi="宋体" w:cs="宋体"/>
                <w:kern w:val="0"/>
                <w:sz w:val="15"/>
                <w:szCs w:val="15"/>
              </w:rPr>
              <w:t>5+6</w:t>
            </w:r>
            <w:r>
              <w:rPr>
                <w:rFonts w:ascii="宋体" w:hAnsi="宋体" w:cs="宋体" w:hint="eastAsia"/>
                <w:kern w:val="0"/>
                <w:sz w:val="15"/>
                <w:szCs w:val="15"/>
              </w:rPr>
              <w:t>）栏。</w:t>
            </w:r>
          </w:p>
        </w:tc>
      </w:tr>
    </w:tbl>
    <w:p w:rsidR="00DA601F" w:rsidRPr="00B54444" w:rsidRDefault="00DA601F" w:rsidP="00DA601F">
      <w:pPr>
        <w:spacing w:line="360" w:lineRule="auto"/>
        <w:ind w:leftChars="1500" w:left="3150" w:firstLineChars="200" w:firstLine="640"/>
        <w:rPr>
          <w:rFonts w:ascii="仿宋_GB2312" w:eastAsia="仿宋_GB2312"/>
          <w:sz w:val="32"/>
          <w:szCs w:val="32"/>
        </w:rPr>
      </w:pPr>
    </w:p>
    <w:p w:rsidR="00950BDF" w:rsidRDefault="00950BDF">
      <w:pPr>
        <w:rPr>
          <w:rFonts w:hint="eastAsia"/>
        </w:rPr>
      </w:pPr>
    </w:p>
    <w:p w:rsidR="000A3FCC" w:rsidRDefault="000A3FCC">
      <w:pPr>
        <w:rPr>
          <w:rFonts w:hint="eastAsia"/>
        </w:rPr>
      </w:pPr>
    </w:p>
    <w:p w:rsidR="000A3FCC" w:rsidRDefault="000A3FCC" w:rsidP="000A3FCC">
      <w:pPr>
        <w:tabs>
          <w:tab w:val="left" w:pos="7560"/>
        </w:tabs>
        <w:spacing w:line="600" w:lineRule="exact"/>
        <w:jc w:val="center"/>
        <w:rPr>
          <w:rFonts w:ascii="方正小标宋简体" w:eastAsia="方正小标宋简体" w:hint="eastAsia"/>
          <w:sz w:val="36"/>
          <w:szCs w:val="36"/>
        </w:rPr>
      </w:pPr>
      <w:r>
        <w:rPr>
          <w:rFonts w:ascii="方正小标宋简体" w:eastAsia="方正小标宋简体" w:hint="eastAsia"/>
          <w:sz w:val="36"/>
          <w:szCs w:val="36"/>
        </w:rPr>
        <w:lastRenderedPageBreak/>
        <w:t>2014年度“三公”经费财政拨款预算表</w:t>
      </w:r>
    </w:p>
    <w:p w:rsidR="000A3FCC" w:rsidRDefault="000A3FCC" w:rsidP="000A3FCC">
      <w:pPr>
        <w:tabs>
          <w:tab w:val="left" w:pos="7560"/>
        </w:tabs>
        <w:spacing w:line="320" w:lineRule="exact"/>
        <w:ind w:leftChars="258" w:left="718" w:hangingChars="84" w:hanging="176"/>
        <w:jc w:val="left"/>
        <w:rPr>
          <w:rFonts w:hAnsi="宋体" w:hint="eastAsia"/>
          <w:szCs w:val="21"/>
        </w:rPr>
      </w:pPr>
      <w:r>
        <w:rPr>
          <w:rFonts w:hAnsi="宋体"/>
          <w:szCs w:val="21"/>
        </w:rPr>
        <w:t>部门</w:t>
      </w:r>
      <w:r>
        <w:rPr>
          <w:rFonts w:hAnsi="宋体" w:hint="eastAsia"/>
          <w:szCs w:val="21"/>
        </w:rPr>
        <w:t>：</w:t>
      </w:r>
      <w:r>
        <w:rPr>
          <w:rFonts w:hint="eastAsia"/>
          <w:szCs w:val="21"/>
        </w:rPr>
        <w:t>鄂尔多斯市园林绿化研究所</w:t>
      </w:r>
      <w:r>
        <w:rPr>
          <w:szCs w:val="21"/>
        </w:rPr>
        <w:t xml:space="preserve">     </w:t>
      </w:r>
      <w:r>
        <w:rPr>
          <w:rFonts w:hint="eastAsia"/>
          <w:szCs w:val="21"/>
        </w:rPr>
        <w:t xml:space="preserve">                  </w:t>
      </w:r>
      <w:r>
        <w:rPr>
          <w:rFonts w:hAnsi="宋体"/>
          <w:szCs w:val="21"/>
        </w:rPr>
        <w:t>单位：万元</w:t>
      </w:r>
    </w:p>
    <w:tbl>
      <w:tblPr>
        <w:tblW w:w="8643" w:type="dxa"/>
        <w:tblInd w:w="288" w:type="dxa"/>
        <w:tblLayout w:type="fixed"/>
        <w:tblLook w:val="0000" w:firstRow="0" w:lastRow="0" w:firstColumn="0" w:lastColumn="0" w:noHBand="0" w:noVBand="0"/>
      </w:tblPr>
      <w:tblGrid>
        <w:gridCol w:w="1440"/>
        <w:gridCol w:w="1440"/>
        <w:gridCol w:w="1440"/>
        <w:gridCol w:w="1440"/>
        <w:gridCol w:w="1441"/>
        <w:gridCol w:w="1442"/>
      </w:tblGrid>
      <w:tr w:rsidR="000A3FCC" w:rsidTr="00AF6AAC">
        <w:trPr>
          <w:trHeight w:val="678"/>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r>
              <w:rPr>
                <w:rFonts w:hAnsi="宋体" w:cs="宋体" w:hint="eastAsia"/>
                <w:kern w:val="0"/>
                <w:sz w:val="15"/>
                <w:szCs w:val="15"/>
              </w:rPr>
              <w:t>合</w:t>
            </w:r>
            <w:r>
              <w:rPr>
                <w:rFonts w:cs="宋体" w:hint="eastAsia"/>
                <w:kern w:val="0"/>
                <w:sz w:val="15"/>
                <w:szCs w:val="15"/>
              </w:rPr>
              <w:t xml:space="preserve">    </w:t>
            </w:r>
            <w:r>
              <w:rPr>
                <w:rFonts w:hAnsi="宋体" w:cs="宋体" w:hint="eastAsia"/>
                <w:kern w:val="0"/>
                <w:sz w:val="15"/>
                <w:szCs w:val="15"/>
              </w:rPr>
              <w:t>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r>
              <w:rPr>
                <w:rFonts w:hAnsi="宋体" w:cs="宋体" w:hint="eastAsia"/>
                <w:kern w:val="0"/>
                <w:sz w:val="15"/>
                <w:szCs w:val="15"/>
              </w:rPr>
              <w:t>因公出国（境）费</w:t>
            </w:r>
          </w:p>
        </w:tc>
        <w:tc>
          <w:tcPr>
            <w:tcW w:w="4321" w:type="dxa"/>
            <w:gridSpan w:val="3"/>
            <w:tcBorders>
              <w:top w:val="single" w:sz="4" w:space="0" w:color="auto"/>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r>
              <w:rPr>
                <w:rFonts w:hAnsi="宋体" w:cs="宋体" w:hint="eastAsia"/>
                <w:kern w:val="0"/>
                <w:sz w:val="15"/>
                <w:szCs w:val="15"/>
              </w:rPr>
              <w:t>公务用车购置及运行费</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r>
              <w:rPr>
                <w:rFonts w:hAnsi="宋体" w:cs="宋体" w:hint="eastAsia"/>
                <w:kern w:val="0"/>
                <w:sz w:val="15"/>
                <w:szCs w:val="15"/>
              </w:rPr>
              <w:t>公务接待费</w:t>
            </w:r>
          </w:p>
        </w:tc>
      </w:tr>
      <w:tr w:rsidR="000A3FCC" w:rsidTr="00AF6AAC">
        <w:trPr>
          <w:trHeight w:val="647"/>
        </w:trPr>
        <w:tc>
          <w:tcPr>
            <w:tcW w:w="1440" w:type="dxa"/>
            <w:vMerge/>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left"/>
              <w:rPr>
                <w:rFonts w:cs="宋体"/>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left"/>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r>
              <w:rPr>
                <w:rFonts w:hAnsi="宋体" w:cs="宋体" w:hint="eastAsia"/>
                <w:kern w:val="0"/>
                <w:sz w:val="15"/>
                <w:szCs w:val="15"/>
              </w:rPr>
              <w:t>小</w:t>
            </w:r>
            <w:r>
              <w:rPr>
                <w:rFonts w:cs="宋体" w:hint="eastAsia"/>
                <w:kern w:val="0"/>
                <w:sz w:val="15"/>
                <w:szCs w:val="15"/>
              </w:rPr>
              <w:t xml:space="preserve">    </w:t>
            </w:r>
            <w:r>
              <w:rPr>
                <w:rFonts w:hAnsi="宋体" w:cs="宋体" w:hint="eastAsia"/>
                <w:kern w:val="0"/>
                <w:sz w:val="15"/>
                <w:szCs w:val="15"/>
              </w:rPr>
              <w:t>计</w:t>
            </w: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r>
              <w:rPr>
                <w:rFonts w:hAnsi="宋体" w:cs="宋体" w:hint="eastAsia"/>
                <w:kern w:val="0"/>
                <w:sz w:val="15"/>
                <w:szCs w:val="15"/>
              </w:rPr>
              <w:t>公务用车购置费</w:t>
            </w:r>
          </w:p>
        </w:tc>
        <w:tc>
          <w:tcPr>
            <w:tcW w:w="1441"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r>
              <w:rPr>
                <w:rFonts w:hAnsi="宋体" w:cs="宋体" w:hint="eastAsia"/>
                <w:kern w:val="0"/>
                <w:sz w:val="15"/>
                <w:szCs w:val="15"/>
              </w:rPr>
              <w:t>公务用车运行费</w:t>
            </w:r>
          </w:p>
        </w:tc>
        <w:tc>
          <w:tcPr>
            <w:tcW w:w="1442" w:type="dxa"/>
            <w:vMerge/>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left"/>
              <w:rPr>
                <w:rFonts w:cs="宋体"/>
                <w:kern w:val="0"/>
                <w:sz w:val="15"/>
                <w:szCs w:val="15"/>
              </w:rPr>
            </w:pPr>
          </w:p>
        </w:tc>
      </w:tr>
      <w:tr w:rsidR="000A3FCC" w:rsidTr="00AF6AAC">
        <w:trPr>
          <w:trHeight w:val="513"/>
        </w:trPr>
        <w:tc>
          <w:tcPr>
            <w:tcW w:w="1440" w:type="dxa"/>
            <w:tcBorders>
              <w:top w:val="nil"/>
              <w:left w:val="single" w:sz="4" w:space="0" w:color="auto"/>
              <w:bottom w:val="single" w:sz="4" w:space="0" w:color="auto"/>
              <w:right w:val="nil"/>
            </w:tcBorders>
            <w:vAlign w:val="center"/>
          </w:tcPr>
          <w:p w:rsidR="000A3FCC" w:rsidRDefault="000A3FCC" w:rsidP="00AF6AAC">
            <w:pPr>
              <w:widowControl/>
              <w:jc w:val="center"/>
              <w:rPr>
                <w:rFonts w:cs="宋体" w:hint="eastAsia"/>
                <w:kern w:val="0"/>
                <w:sz w:val="15"/>
                <w:szCs w:val="15"/>
              </w:rPr>
            </w:pPr>
            <w:r>
              <w:rPr>
                <w:rFonts w:cs="宋体" w:hint="eastAsia"/>
                <w:kern w:val="0"/>
                <w:sz w:val="15"/>
                <w:szCs w:val="15"/>
              </w:rPr>
              <w:t>3.5</w:t>
            </w:r>
          </w:p>
        </w:tc>
        <w:tc>
          <w:tcPr>
            <w:tcW w:w="1440" w:type="dxa"/>
            <w:tcBorders>
              <w:top w:val="nil"/>
              <w:left w:val="single" w:sz="4" w:space="0" w:color="auto"/>
              <w:bottom w:val="single" w:sz="4" w:space="0" w:color="auto"/>
              <w:right w:val="single" w:sz="4" w:space="0" w:color="auto"/>
            </w:tcBorders>
            <w:vAlign w:val="center"/>
          </w:tcPr>
          <w:p w:rsidR="000A3FCC" w:rsidRDefault="000A3FCC" w:rsidP="00AF6AAC">
            <w:pPr>
              <w:widowControl/>
              <w:jc w:val="center"/>
              <w:rPr>
                <w:rFonts w:cs="宋体" w:hint="eastAsia"/>
                <w:kern w:val="0"/>
                <w:sz w:val="15"/>
                <w:szCs w:val="15"/>
              </w:rPr>
            </w:pPr>
            <w:r>
              <w:rPr>
                <w:rFonts w:cs="宋体" w:hint="eastAsia"/>
                <w:kern w:val="0"/>
                <w:sz w:val="15"/>
                <w:szCs w:val="15"/>
              </w:rPr>
              <w:t>0</w:t>
            </w: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hint="eastAsia"/>
                <w:kern w:val="0"/>
                <w:sz w:val="15"/>
                <w:szCs w:val="15"/>
              </w:rPr>
            </w:pPr>
            <w:r>
              <w:rPr>
                <w:rFonts w:cs="宋体" w:hint="eastAsia"/>
                <w:kern w:val="0"/>
                <w:sz w:val="15"/>
                <w:szCs w:val="15"/>
              </w:rPr>
              <w:t>3.5</w:t>
            </w: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hint="eastAsia"/>
                <w:kern w:val="0"/>
                <w:sz w:val="15"/>
                <w:szCs w:val="15"/>
              </w:rPr>
            </w:pPr>
            <w:r>
              <w:rPr>
                <w:rFonts w:cs="宋体" w:hint="eastAsia"/>
                <w:kern w:val="0"/>
                <w:sz w:val="15"/>
                <w:szCs w:val="15"/>
              </w:rPr>
              <w:t>0</w:t>
            </w:r>
          </w:p>
        </w:tc>
        <w:tc>
          <w:tcPr>
            <w:tcW w:w="1441"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hint="eastAsia"/>
                <w:kern w:val="0"/>
                <w:sz w:val="15"/>
                <w:szCs w:val="15"/>
              </w:rPr>
            </w:pPr>
            <w:r>
              <w:rPr>
                <w:rFonts w:cs="宋体" w:hint="eastAsia"/>
                <w:kern w:val="0"/>
                <w:sz w:val="15"/>
                <w:szCs w:val="15"/>
              </w:rPr>
              <w:t>3.5</w:t>
            </w:r>
          </w:p>
        </w:tc>
        <w:tc>
          <w:tcPr>
            <w:tcW w:w="1442"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hint="eastAsia"/>
                <w:kern w:val="0"/>
                <w:sz w:val="15"/>
                <w:szCs w:val="15"/>
              </w:rPr>
            </w:pPr>
            <w:r>
              <w:rPr>
                <w:rFonts w:cs="宋体" w:hint="eastAsia"/>
                <w:kern w:val="0"/>
                <w:sz w:val="15"/>
                <w:szCs w:val="15"/>
              </w:rPr>
              <w:t>0</w:t>
            </w:r>
          </w:p>
        </w:tc>
      </w:tr>
      <w:tr w:rsidR="000A3FCC" w:rsidTr="00AF6AAC">
        <w:trPr>
          <w:trHeight w:val="513"/>
        </w:trPr>
        <w:tc>
          <w:tcPr>
            <w:tcW w:w="1440" w:type="dxa"/>
            <w:tcBorders>
              <w:top w:val="nil"/>
              <w:left w:val="single" w:sz="4" w:space="0" w:color="auto"/>
              <w:bottom w:val="single" w:sz="4" w:space="0" w:color="auto"/>
              <w:right w:val="nil"/>
            </w:tcBorders>
            <w:vAlign w:val="center"/>
          </w:tcPr>
          <w:p w:rsidR="000A3FCC" w:rsidRDefault="000A3FCC"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r>
      <w:tr w:rsidR="000A3FCC" w:rsidTr="00AF6AAC">
        <w:trPr>
          <w:trHeight w:val="513"/>
        </w:trPr>
        <w:tc>
          <w:tcPr>
            <w:tcW w:w="1440" w:type="dxa"/>
            <w:tcBorders>
              <w:top w:val="nil"/>
              <w:left w:val="single" w:sz="4" w:space="0" w:color="auto"/>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r>
      <w:tr w:rsidR="000A3FCC" w:rsidTr="00AF6AAC">
        <w:trPr>
          <w:trHeight w:val="513"/>
        </w:trPr>
        <w:tc>
          <w:tcPr>
            <w:tcW w:w="1440" w:type="dxa"/>
            <w:tcBorders>
              <w:top w:val="nil"/>
              <w:left w:val="single" w:sz="4" w:space="0" w:color="auto"/>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A3FCC" w:rsidRDefault="000A3FCC" w:rsidP="00AF6AAC">
            <w:pPr>
              <w:widowControl/>
              <w:jc w:val="center"/>
              <w:rPr>
                <w:rFonts w:cs="宋体"/>
                <w:kern w:val="0"/>
                <w:sz w:val="15"/>
                <w:szCs w:val="15"/>
              </w:rPr>
            </w:pPr>
          </w:p>
        </w:tc>
      </w:tr>
      <w:tr w:rsidR="000A3FCC" w:rsidTr="00AF6AAC">
        <w:trPr>
          <w:trHeight w:val="513"/>
        </w:trPr>
        <w:tc>
          <w:tcPr>
            <w:tcW w:w="8643" w:type="dxa"/>
            <w:gridSpan w:val="6"/>
            <w:tcBorders>
              <w:top w:val="single" w:sz="4" w:space="0" w:color="auto"/>
              <w:left w:val="nil"/>
              <w:bottom w:val="nil"/>
              <w:right w:val="nil"/>
            </w:tcBorders>
            <w:vAlign w:val="center"/>
          </w:tcPr>
          <w:p w:rsidR="000A3FCC" w:rsidRDefault="000A3FCC" w:rsidP="00AF6AAC">
            <w:pPr>
              <w:widowControl/>
              <w:jc w:val="left"/>
              <w:rPr>
                <w:rFonts w:cs="宋体"/>
                <w:kern w:val="0"/>
                <w:sz w:val="15"/>
                <w:szCs w:val="15"/>
              </w:rPr>
            </w:pPr>
            <w:r>
              <w:rPr>
                <w:rFonts w:hAnsi="宋体" w:cs="宋体" w:hint="eastAsia"/>
                <w:kern w:val="0"/>
                <w:sz w:val="15"/>
                <w:szCs w:val="15"/>
              </w:rPr>
              <w:t>注：</w:t>
            </w:r>
            <w:r>
              <w:rPr>
                <w:rFonts w:cs="宋体" w:hint="eastAsia"/>
                <w:kern w:val="0"/>
                <w:sz w:val="15"/>
                <w:szCs w:val="15"/>
              </w:rPr>
              <w:t>“</w:t>
            </w:r>
            <w:r>
              <w:rPr>
                <w:rFonts w:cs="宋体" w:hint="eastAsia"/>
                <w:kern w:val="0"/>
                <w:sz w:val="15"/>
                <w:szCs w:val="15"/>
              </w:rPr>
              <w:t>20</w:t>
            </w:r>
            <w:r>
              <w:rPr>
                <w:rFonts w:cs="宋体" w:hint="eastAsia"/>
                <w:kern w:val="0"/>
                <w:sz w:val="15"/>
                <w:szCs w:val="15"/>
              </w:rPr>
              <w:t>××</w:t>
            </w:r>
            <w:r>
              <w:rPr>
                <w:rFonts w:hAnsi="宋体" w:cs="宋体" w:hint="eastAsia"/>
                <w:kern w:val="0"/>
                <w:sz w:val="15"/>
                <w:szCs w:val="15"/>
              </w:rPr>
              <w:t>年度预算数</w:t>
            </w:r>
            <w:r>
              <w:rPr>
                <w:rFonts w:cs="宋体" w:hint="eastAsia"/>
                <w:kern w:val="0"/>
                <w:sz w:val="15"/>
                <w:szCs w:val="15"/>
              </w:rPr>
              <w:t>”</w:t>
            </w:r>
            <w:r>
              <w:rPr>
                <w:rFonts w:hAnsi="宋体" w:cs="宋体" w:hint="eastAsia"/>
                <w:kern w:val="0"/>
                <w:sz w:val="15"/>
                <w:szCs w:val="15"/>
              </w:rPr>
              <w:t>指</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经费当年公共财政预算安排数，包含基本支出和项目支出中的数据，与部门预算中</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经费表相一致。</w:t>
            </w:r>
          </w:p>
        </w:tc>
      </w:tr>
    </w:tbl>
    <w:p w:rsidR="000A3FCC" w:rsidRDefault="000A3FCC" w:rsidP="000A3FCC">
      <w:pPr>
        <w:tabs>
          <w:tab w:val="left" w:pos="7560"/>
        </w:tabs>
        <w:spacing w:line="400" w:lineRule="exact"/>
        <w:jc w:val="center"/>
        <w:rPr>
          <w:rFonts w:eastAsia="黑体" w:hint="eastAsia"/>
          <w:sz w:val="28"/>
          <w:szCs w:val="28"/>
        </w:rPr>
      </w:pPr>
    </w:p>
    <w:p w:rsidR="000A3FCC" w:rsidRDefault="000A3FCC" w:rsidP="000A3FCC">
      <w:pPr>
        <w:tabs>
          <w:tab w:val="left" w:pos="7560"/>
        </w:tabs>
        <w:spacing w:line="400" w:lineRule="exact"/>
        <w:jc w:val="center"/>
        <w:rPr>
          <w:rFonts w:ascii="黑体" w:eastAsia="黑体" w:hint="eastAsia"/>
          <w:sz w:val="28"/>
          <w:szCs w:val="28"/>
        </w:rPr>
      </w:pPr>
      <w:r>
        <w:rPr>
          <w:rFonts w:eastAsia="黑体"/>
          <w:sz w:val="28"/>
          <w:szCs w:val="28"/>
        </w:rPr>
        <w:t>20</w:t>
      </w:r>
      <w:r>
        <w:rPr>
          <w:rFonts w:ascii="黑体" w:eastAsia="黑体" w:hint="eastAsia"/>
          <w:sz w:val="28"/>
          <w:szCs w:val="28"/>
        </w:rPr>
        <w:t>13年度“三公”经费财政拨款支出决算表</w:t>
      </w:r>
    </w:p>
    <w:p w:rsidR="000A3FCC" w:rsidRDefault="000A3FCC" w:rsidP="000A3FCC">
      <w:pPr>
        <w:tabs>
          <w:tab w:val="left" w:pos="7560"/>
        </w:tabs>
        <w:spacing w:line="400" w:lineRule="exact"/>
        <w:jc w:val="center"/>
        <w:rPr>
          <w:rFonts w:hAnsi="宋体" w:hint="eastAsia"/>
          <w:sz w:val="15"/>
          <w:szCs w:val="15"/>
        </w:rPr>
      </w:pPr>
      <w:r>
        <w:rPr>
          <w:rFonts w:ascii="黑体" w:eastAsia="黑体" w:hint="eastAsia"/>
          <w:sz w:val="28"/>
          <w:szCs w:val="28"/>
        </w:rPr>
        <w:t xml:space="preserve"> </w:t>
      </w:r>
      <w:r>
        <w:rPr>
          <w:rFonts w:ascii="楷体_GB2312" w:eastAsia="楷体_GB2312" w:hAnsi="宋体" w:hint="eastAsia"/>
          <w:szCs w:val="21"/>
        </w:rPr>
        <w:t>部门：鄂尔多斯市园林绿化研究所                             单位：万元</w:t>
      </w:r>
    </w:p>
    <w:tbl>
      <w:tblPr>
        <w:tblW w:w="0" w:type="auto"/>
        <w:tblInd w:w="288" w:type="dxa"/>
        <w:tblLayout w:type="fixed"/>
        <w:tblLook w:val="0000" w:firstRow="0" w:lastRow="0" w:firstColumn="0" w:lastColumn="0" w:noHBand="0" w:noVBand="0"/>
      </w:tblPr>
      <w:tblGrid>
        <w:gridCol w:w="1260"/>
        <w:gridCol w:w="1178"/>
        <w:gridCol w:w="1342"/>
        <w:gridCol w:w="1332"/>
        <w:gridCol w:w="1548"/>
        <w:gridCol w:w="1620"/>
      </w:tblGrid>
      <w:tr w:rsidR="000A3FCC" w:rsidTr="00AF6AAC">
        <w:trPr>
          <w:trHeight w:val="58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合    计</w:t>
            </w:r>
          </w:p>
        </w:tc>
        <w:tc>
          <w:tcPr>
            <w:tcW w:w="1178" w:type="dxa"/>
            <w:vMerge w:val="restart"/>
            <w:tcBorders>
              <w:top w:val="single" w:sz="4" w:space="0" w:color="auto"/>
              <w:left w:val="nil"/>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因公出国（境）费支出额</w:t>
            </w:r>
          </w:p>
        </w:tc>
        <w:tc>
          <w:tcPr>
            <w:tcW w:w="1342" w:type="dxa"/>
            <w:vMerge w:val="restart"/>
            <w:tcBorders>
              <w:top w:val="single" w:sz="4" w:space="0" w:color="auto"/>
              <w:left w:val="nil"/>
              <w:right w:val="single" w:sz="4" w:space="0" w:color="auto"/>
            </w:tcBorders>
            <w:vAlign w:val="center"/>
          </w:tcPr>
          <w:p w:rsidR="000A3FCC" w:rsidRDefault="000A3FCC" w:rsidP="00AF6AAC">
            <w:pPr>
              <w:widowControl/>
              <w:jc w:val="center"/>
              <w:rPr>
                <w:rFonts w:ascii="宋体" w:hAnsi="宋体" w:cs="宋体" w:hint="eastAsia"/>
                <w:kern w:val="0"/>
                <w:sz w:val="15"/>
                <w:szCs w:val="15"/>
              </w:rPr>
            </w:pPr>
            <w:r>
              <w:rPr>
                <w:rFonts w:ascii="宋体" w:hAnsi="宋体" w:cs="宋体" w:hint="eastAsia"/>
                <w:kern w:val="0"/>
                <w:sz w:val="15"/>
                <w:szCs w:val="15"/>
              </w:rPr>
              <w:t>公务接待费</w:t>
            </w:r>
          </w:p>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支出额</w:t>
            </w:r>
          </w:p>
        </w:tc>
        <w:tc>
          <w:tcPr>
            <w:tcW w:w="4500" w:type="dxa"/>
            <w:gridSpan w:val="3"/>
            <w:tcBorders>
              <w:top w:val="single" w:sz="4" w:space="0" w:color="auto"/>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公务用车费支出额</w:t>
            </w:r>
          </w:p>
        </w:tc>
      </w:tr>
      <w:tr w:rsidR="000A3FCC" w:rsidTr="00AF6AAC">
        <w:trPr>
          <w:trHeight w:val="532"/>
        </w:trPr>
        <w:tc>
          <w:tcPr>
            <w:tcW w:w="1260" w:type="dxa"/>
            <w:vMerge/>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left"/>
              <w:rPr>
                <w:rFonts w:ascii="宋体" w:hAnsi="宋体" w:cs="宋体"/>
                <w:kern w:val="0"/>
                <w:sz w:val="15"/>
                <w:szCs w:val="15"/>
              </w:rPr>
            </w:pPr>
          </w:p>
        </w:tc>
        <w:tc>
          <w:tcPr>
            <w:tcW w:w="1178" w:type="dxa"/>
            <w:vMerge/>
            <w:tcBorders>
              <w:left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p>
        </w:tc>
        <w:tc>
          <w:tcPr>
            <w:tcW w:w="1342" w:type="dxa"/>
            <w:vMerge/>
            <w:tcBorders>
              <w:left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p>
        </w:tc>
        <w:tc>
          <w:tcPr>
            <w:tcW w:w="1332" w:type="dxa"/>
            <w:vMerge w:val="restart"/>
            <w:tcBorders>
              <w:top w:val="nil"/>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小  计</w:t>
            </w:r>
          </w:p>
        </w:tc>
        <w:tc>
          <w:tcPr>
            <w:tcW w:w="3168" w:type="dxa"/>
            <w:gridSpan w:val="2"/>
            <w:tcBorders>
              <w:top w:val="single" w:sz="4" w:space="0" w:color="auto"/>
              <w:left w:val="nil"/>
              <w:bottom w:val="single" w:sz="4" w:space="0" w:color="auto"/>
              <w:right w:val="single" w:sz="4" w:space="0" w:color="auto"/>
            </w:tcBorders>
            <w:vAlign w:val="center"/>
          </w:tcPr>
          <w:p w:rsidR="000A3FCC" w:rsidRDefault="000A3FCC" w:rsidP="00AF6AAC">
            <w:pPr>
              <w:widowControl/>
              <w:ind w:firstLineChars="200" w:firstLine="300"/>
              <w:jc w:val="left"/>
              <w:rPr>
                <w:rFonts w:ascii="宋体" w:hAnsi="宋体" w:cs="宋体"/>
                <w:kern w:val="0"/>
                <w:sz w:val="15"/>
                <w:szCs w:val="15"/>
              </w:rPr>
            </w:pPr>
            <w:r>
              <w:rPr>
                <w:rFonts w:ascii="宋体" w:hAnsi="宋体" w:cs="宋体" w:hint="eastAsia"/>
                <w:kern w:val="0"/>
                <w:sz w:val="15"/>
                <w:szCs w:val="15"/>
              </w:rPr>
              <w:t>其  中：</w:t>
            </w:r>
          </w:p>
        </w:tc>
      </w:tr>
      <w:tr w:rsidR="000A3FCC" w:rsidTr="00AF6AAC">
        <w:trPr>
          <w:trHeight w:val="544"/>
        </w:trPr>
        <w:tc>
          <w:tcPr>
            <w:tcW w:w="1260" w:type="dxa"/>
            <w:vMerge/>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left"/>
              <w:rPr>
                <w:rFonts w:ascii="宋体" w:hAnsi="宋体" w:cs="宋体"/>
                <w:kern w:val="0"/>
                <w:sz w:val="15"/>
                <w:szCs w:val="15"/>
              </w:rPr>
            </w:pPr>
          </w:p>
        </w:tc>
        <w:tc>
          <w:tcPr>
            <w:tcW w:w="1178" w:type="dxa"/>
            <w:vMerge/>
            <w:tcBorders>
              <w:left w:val="single" w:sz="4" w:space="0" w:color="auto"/>
              <w:bottom w:val="single" w:sz="4" w:space="0" w:color="auto"/>
              <w:right w:val="single" w:sz="4" w:space="0" w:color="auto"/>
            </w:tcBorders>
            <w:vAlign w:val="center"/>
          </w:tcPr>
          <w:p w:rsidR="000A3FCC" w:rsidRDefault="000A3FCC" w:rsidP="00AF6AAC">
            <w:pPr>
              <w:widowControl/>
              <w:jc w:val="left"/>
              <w:rPr>
                <w:rFonts w:ascii="宋体" w:hAnsi="宋体" w:cs="宋体"/>
                <w:kern w:val="0"/>
                <w:sz w:val="15"/>
                <w:szCs w:val="15"/>
              </w:rPr>
            </w:pPr>
          </w:p>
        </w:tc>
        <w:tc>
          <w:tcPr>
            <w:tcW w:w="1342" w:type="dxa"/>
            <w:vMerge/>
            <w:tcBorders>
              <w:left w:val="single" w:sz="4" w:space="0" w:color="auto"/>
              <w:bottom w:val="single" w:sz="4" w:space="0" w:color="auto"/>
              <w:right w:val="single" w:sz="4" w:space="0" w:color="auto"/>
            </w:tcBorders>
            <w:vAlign w:val="center"/>
          </w:tcPr>
          <w:p w:rsidR="000A3FCC" w:rsidRDefault="000A3FCC" w:rsidP="00AF6AAC">
            <w:pPr>
              <w:widowControl/>
              <w:jc w:val="left"/>
              <w:rPr>
                <w:rFonts w:ascii="宋体" w:hAnsi="宋体" w:cs="宋体"/>
                <w:kern w:val="0"/>
                <w:sz w:val="15"/>
                <w:szCs w:val="15"/>
              </w:rPr>
            </w:pPr>
          </w:p>
        </w:tc>
        <w:tc>
          <w:tcPr>
            <w:tcW w:w="1332" w:type="dxa"/>
            <w:vMerge/>
            <w:tcBorders>
              <w:top w:val="nil"/>
              <w:left w:val="single" w:sz="4" w:space="0" w:color="auto"/>
              <w:bottom w:val="single" w:sz="4" w:space="0" w:color="auto"/>
              <w:right w:val="single" w:sz="4" w:space="0" w:color="auto"/>
            </w:tcBorders>
            <w:vAlign w:val="center"/>
          </w:tcPr>
          <w:p w:rsidR="000A3FCC" w:rsidRDefault="000A3FCC" w:rsidP="00AF6AAC">
            <w:pPr>
              <w:widowControl/>
              <w:jc w:val="left"/>
              <w:rPr>
                <w:rFonts w:ascii="宋体" w:hAnsi="宋体" w:cs="宋体"/>
                <w:kern w:val="0"/>
                <w:sz w:val="15"/>
                <w:szCs w:val="15"/>
              </w:rPr>
            </w:pPr>
          </w:p>
        </w:tc>
        <w:tc>
          <w:tcPr>
            <w:tcW w:w="154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公务用车购置费</w:t>
            </w:r>
          </w:p>
        </w:tc>
        <w:tc>
          <w:tcPr>
            <w:tcW w:w="1620"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公务用车运行维护费</w:t>
            </w:r>
          </w:p>
        </w:tc>
      </w:tr>
      <w:tr w:rsidR="000A3FCC"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33.770822　</w:t>
            </w:r>
          </w:p>
        </w:tc>
        <w:tc>
          <w:tcPr>
            <w:tcW w:w="117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0</w:t>
            </w:r>
          </w:p>
        </w:tc>
        <w:tc>
          <w:tcPr>
            <w:tcW w:w="134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9.2346</w:t>
            </w:r>
          </w:p>
        </w:tc>
        <w:tc>
          <w:tcPr>
            <w:tcW w:w="133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24.536222</w:t>
            </w:r>
          </w:p>
        </w:tc>
        <w:tc>
          <w:tcPr>
            <w:tcW w:w="154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0</w:t>
            </w:r>
          </w:p>
        </w:tc>
        <w:tc>
          <w:tcPr>
            <w:tcW w:w="1620"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24.536222</w:t>
            </w:r>
          </w:p>
        </w:tc>
      </w:tr>
      <w:tr w:rsidR="000A3FCC" w:rsidTr="00AF6AAC">
        <w:trPr>
          <w:trHeight w:val="526"/>
        </w:trPr>
        <w:tc>
          <w:tcPr>
            <w:tcW w:w="1260" w:type="dxa"/>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A3FCC"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A3FCC"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A3FCC"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A3FCC"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A3FCC"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A3FCC" w:rsidRDefault="000A3FCC"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A3FCC" w:rsidTr="00AF6AAC">
        <w:trPr>
          <w:trHeight w:val="618"/>
        </w:trPr>
        <w:tc>
          <w:tcPr>
            <w:tcW w:w="8280" w:type="dxa"/>
            <w:gridSpan w:val="6"/>
            <w:tcBorders>
              <w:top w:val="single" w:sz="4" w:space="0" w:color="auto"/>
              <w:left w:val="nil"/>
              <w:bottom w:val="nil"/>
              <w:right w:val="nil"/>
            </w:tcBorders>
            <w:vAlign w:val="center"/>
          </w:tcPr>
          <w:p w:rsidR="000A3FCC" w:rsidRDefault="000A3FCC" w:rsidP="00AF6AAC">
            <w:pPr>
              <w:widowControl/>
              <w:jc w:val="left"/>
              <w:rPr>
                <w:rFonts w:ascii="宋体" w:hAnsi="宋体" w:cs="宋体"/>
                <w:kern w:val="0"/>
                <w:sz w:val="15"/>
                <w:szCs w:val="15"/>
              </w:rPr>
            </w:pPr>
            <w:r>
              <w:rPr>
                <w:rFonts w:ascii="宋体" w:hAnsi="宋体" w:cs="宋体" w:hint="eastAsia"/>
                <w:kern w:val="0"/>
                <w:sz w:val="15"/>
                <w:szCs w:val="15"/>
              </w:rPr>
              <w:t>注：“20××年度决算数”指“三公”经费当年公共财政预算拨款预算安排、当年追加和以前年度公共财政预算拨款结余结转资金安排的实际支出。</w:t>
            </w:r>
          </w:p>
        </w:tc>
      </w:tr>
      <w:tr w:rsidR="000A3FCC" w:rsidTr="00AF6AAC">
        <w:trPr>
          <w:trHeight w:val="528"/>
        </w:trPr>
        <w:tc>
          <w:tcPr>
            <w:tcW w:w="8280" w:type="dxa"/>
            <w:gridSpan w:val="6"/>
            <w:tcBorders>
              <w:top w:val="nil"/>
              <w:left w:val="nil"/>
              <w:bottom w:val="nil"/>
              <w:right w:val="nil"/>
            </w:tcBorders>
            <w:vAlign w:val="center"/>
          </w:tcPr>
          <w:p w:rsidR="000A3FCC" w:rsidRDefault="000A3FCC" w:rsidP="00AF6AAC">
            <w:pPr>
              <w:widowControl/>
              <w:jc w:val="left"/>
              <w:rPr>
                <w:rFonts w:ascii="宋体" w:hAnsi="宋体" w:cs="宋体"/>
                <w:kern w:val="0"/>
                <w:sz w:val="15"/>
                <w:szCs w:val="15"/>
              </w:rPr>
            </w:pPr>
            <w:r>
              <w:rPr>
                <w:rFonts w:ascii="宋体" w:hAnsi="宋体" w:cs="宋体" w:hint="eastAsia"/>
                <w:kern w:val="0"/>
                <w:sz w:val="15"/>
                <w:szCs w:val="15"/>
              </w:rPr>
              <w:t xml:space="preserve">    1栏=（2+3+4）栏；4栏=（5+6）栏。</w:t>
            </w:r>
          </w:p>
        </w:tc>
      </w:tr>
    </w:tbl>
    <w:p w:rsidR="000A3FCC" w:rsidRDefault="000A3FCC" w:rsidP="000A3FCC">
      <w:pPr>
        <w:spacing w:line="360" w:lineRule="auto"/>
        <w:ind w:leftChars="1500" w:left="3150" w:firstLineChars="200" w:firstLine="640"/>
        <w:rPr>
          <w:rFonts w:ascii="仿宋_GB2312" w:eastAsia="仿宋_GB2312" w:hint="eastAsia"/>
          <w:sz w:val="32"/>
          <w:szCs w:val="32"/>
        </w:rPr>
      </w:pPr>
    </w:p>
    <w:p w:rsidR="00087875" w:rsidRDefault="00087875" w:rsidP="00087875">
      <w:pPr>
        <w:tabs>
          <w:tab w:val="left" w:pos="7560"/>
        </w:tabs>
        <w:spacing w:line="600" w:lineRule="exact"/>
        <w:jc w:val="center"/>
        <w:rPr>
          <w:rFonts w:ascii="方正小标宋简体" w:eastAsia="方正小标宋简体" w:hint="eastAsia"/>
          <w:sz w:val="36"/>
          <w:szCs w:val="36"/>
        </w:rPr>
      </w:pPr>
      <w:r>
        <w:rPr>
          <w:rFonts w:ascii="方正小标宋简体" w:eastAsia="方正小标宋简体" w:hint="eastAsia"/>
          <w:sz w:val="36"/>
          <w:szCs w:val="36"/>
        </w:rPr>
        <w:lastRenderedPageBreak/>
        <w:t>2014年度“三公”经费财政拨款预算表</w:t>
      </w:r>
    </w:p>
    <w:p w:rsidR="00087875" w:rsidRDefault="00087875" w:rsidP="00087875">
      <w:pPr>
        <w:tabs>
          <w:tab w:val="left" w:pos="7560"/>
        </w:tabs>
        <w:spacing w:line="320" w:lineRule="exact"/>
        <w:ind w:leftChars="258" w:left="718" w:hangingChars="84" w:hanging="176"/>
        <w:jc w:val="left"/>
        <w:rPr>
          <w:rFonts w:hAnsi="宋体" w:hint="eastAsia"/>
          <w:szCs w:val="21"/>
        </w:rPr>
      </w:pPr>
      <w:r>
        <w:rPr>
          <w:rFonts w:hAnsi="宋体"/>
          <w:szCs w:val="21"/>
        </w:rPr>
        <w:t>部门</w:t>
      </w:r>
      <w:r>
        <w:rPr>
          <w:rFonts w:hAnsi="宋体" w:hint="eastAsia"/>
          <w:szCs w:val="21"/>
        </w:rPr>
        <w:t>：</w:t>
      </w:r>
      <w:r>
        <w:rPr>
          <w:rFonts w:hint="eastAsia"/>
          <w:szCs w:val="21"/>
        </w:rPr>
        <w:t>鄂尔多斯市建设工程质量监督站</w:t>
      </w:r>
      <w:r>
        <w:rPr>
          <w:szCs w:val="21"/>
        </w:rPr>
        <w:t xml:space="preserve">      </w:t>
      </w:r>
      <w:r>
        <w:rPr>
          <w:rFonts w:hint="eastAsia"/>
          <w:szCs w:val="21"/>
        </w:rPr>
        <w:t xml:space="preserve">                  </w:t>
      </w:r>
      <w:r>
        <w:rPr>
          <w:rFonts w:hAnsi="宋体"/>
          <w:szCs w:val="21"/>
        </w:rPr>
        <w:t>单位：万元</w:t>
      </w:r>
    </w:p>
    <w:tbl>
      <w:tblPr>
        <w:tblW w:w="8643" w:type="dxa"/>
        <w:tblInd w:w="288" w:type="dxa"/>
        <w:tblLayout w:type="fixed"/>
        <w:tblLook w:val="0000" w:firstRow="0" w:lastRow="0" w:firstColumn="0" w:lastColumn="0" w:noHBand="0" w:noVBand="0"/>
      </w:tblPr>
      <w:tblGrid>
        <w:gridCol w:w="1440"/>
        <w:gridCol w:w="1440"/>
        <w:gridCol w:w="1440"/>
        <w:gridCol w:w="1440"/>
        <w:gridCol w:w="1441"/>
        <w:gridCol w:w="1442"/>
      </w:tblGrid>
      <w:tr w:rsidR="00087875" w:rsidTr="00AF6AAC">
        <w:trPr>
          <w:trHeight w:val="678"/>
        </w:trPr>
        <w:tc>
          <w:tcPr>
            <w:tcW w:w="1440" w:type="dxa"/>
            <w:vMerge w:val="restart"/>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r>
              <w:rPr>
                <w:rFonts w:hAnsi="宋体" w:cs="宋体" w:hint="eastAsia"/>
                <w:kern w:val="0"/>
                <w:sz w:val="15"/>
                <w:szCs w:val="15"/>
              </w:rPr>
              <w:t>合</w:t>
            </w:r>
            <w:r>
              <w:rPr>
                <w:rFonts w:cs="宋体" w:hint="eastAsia"/>
                <w:kern w:val="0"/>
                <w:sz w:val="15"/>
                <w:szCs w:val="15"/>
              </w:rPr>
              <w:t xml:space="preserve">    </w:t>
            </w:r>
            <w:r>
              <w:rPr>
                <w:rFonts w:hAnsi="宋体" w:cs="宋体" w:hint="eastAsia"/>
                <w:kern w:val="0"/>
                <w:sz w:val="15"/>
                <w:szCs w:val="15"/>
              </w:rPr>
              <w:t>计</w:t>
            </w: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r>
              <w:rPr>
                <w:rFonts w:hAnsi="宋体" w:cs="宋体" w:hint="eastAsia"/>
                <w:kern w:val="0"/>
                <w:sz w:val="15"/>
                <w:szCs w:val="15"/>
              </w:rPr>
              <w:t>因公出国（境）费</w:t>
            </w:r>
          </w:p>
        </w:tc>
        <w:tc>
          <w:tcPr>
            <w:tcW w:w="4321" w:type="dxa"/>
            <w:gridSpan w:val="3"/>
            <w:tcBorders>
              <w:top w:val="single" w:sz="4" w:space="0" w:color="auto"/>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r>
              <w:rPr>
                <w:rFonts w:hAnsi="宋体" w:cs="宋体" w:hint="eastAsia"/>
                <w:kern w:val="0"/>
                <w:sz w:val="15"/>
                <w:szCs w:val="15"/>
              </w:rPr>
              <w:t>公务用车购置及运行费</w:t>
            </w:r>
          </w:p>
        </w:tc>
        <w:tc>
          <w:tcPr>
            <w:tcW w:w="1442" w:type="dxa"/>
            <w:vMerge w:val="restart"/>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r>
              <w:rPr>
                <w:rFonts w:hAnsi="宋体" w:cs="宋体" w:hint="eastAsia"/>
                <w:kern w:val="0"/>
                <w:sz w:val="15"/>
                <w:szCs w:val="15"/>
              </w:rPr>
              <w:t>公务接待费</w:t>
            </w:r>
          </w:p>
        </w:tc>
      </w:tr>
      <w:tr w:rsidR="00087875" w:rsidTr="00AF6AAC">
        <w:trPr>
          <w:trHeight w:val="647"/>
        </w:trPr>
        <w:tc>
          <w:tcPr>
            <w:tcW w:w="1440" w:type="dxa"/>
            <w:vMerge/>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left"/>
              <w:rPr>
                <w:rFonts w:cs="宋体"/>
                <w:kern w:val="0"/>
                <w:sz w:val="15"/>
                <w:szCs w:val="15"/>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left"/>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r>
              <w:rPr>
                <w:rFonts w:hAnsi="宋体" w:cs="宋体" w:hint="eastAsia"/>
                <w:kern w:val="0"/>
                <w:sz w:val="15"/>
                <w:szCs w:val="15"/>
              </w:rPr>
              <w:t>小</w:t>
            </w:r>
            <w:r>
              <w:rPr>
                <w:rFonts w:cs="宋体" w:hint="eastAsia"/>
                <w:kern w:val="0"/>
                <w:sz w:val="15"/>
                <w:szCs w:val="15"/>
              </w:rPr>
              <w:t xml:space="preserve">    </w:t>
            </w:r>
            <w:r>
              <w:rPr>
                <w:rFonts w:hAnsi="宋体" w:cs="宋体" w:hint="eastAsia"/>
                <w:kern w:val="0"/>
                <w:sz w:val="15"/>
                <w:szCs w:val="15"/>
              </w:rPr>
              <w:t>计</w:t>
            </w: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r>
              <w:rPr>
                <w:rFonts w:hAnsi="宋体" w:cs="宋体" w:hint="eastAsia"/>
                <w:kern w:val="0"/>
                <w:sz w:val="15"/>
                <w:szCs w:val="15"/>
              </w:rPr>
              <w:t>公务用车购置费</w:t>
            </w:r>
          </w:p>
        </w:tc>
        <w:tc>
          <w:tcPr>
            <w:tcW w:w="1441"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r>
              <w:rPr>
                <w:rFonts w:hAnsi="宋体" w:cs="宋体" w:hint="eastAsia"/>
                <w:kern w:val="0"/>
                <w:sz w:val="15"/>
                <w:szCs w:val="15"/>
              </w:rPr>
              <w:t>公务用车运行费</w:t>
            </w:r>
          </w:p>
        </w:tc>
        <w:tc>
          <w:tcPr>
            <w:tcW w:w="1442" w:type="dxa"/>
            <w:vMerge/>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left"/>
              <w:rPr>
                <w:rFonts w:cs="宋体"/>
                <w:kern w:val="0"/>
                <w:sz w:val="15"/>
                <w:szCs w:val="15"/>
              </w:rPr>
            </w:pPr>
          </w:p>
        </w:tc>
      </w:tr>
      <w:tr w:rsidR="00087875" w:rsidTr="00AF6AAC">
        <w:trPr>
          <w:trHeight w:val="513"/>
        </w:trPr>
        <w:tc>
          <w:tcPr>
            <w:tcW w:w="1440" w:type="dxa"/>
            <w:tcBorders>
              <w:top w:val="nil"/>
              <w:left w:val="single" w:sz="4" w:space="0" w:color="auto"/>
              <w:bottom w:val="single" w:sz="4" w:space="0" w:color="auto"/>
              <w:right w:val="nil"/>
            </w:tcBorders>
            <w:vAlign w:val="center"/>
          </w:tcPr>
          <w:p w:rsidR="00087875" w:rsidRDefault="00087875" w:rsidP="00AF6AAC">
            <w:pPr>
              <w:widowControl/>
              <w:jc w:val="center"/>
              <w:rPr>
                <w:rFonts w:cs="宋体" w:hint="eastAsia"/>
                <w:kern w:val="0"/>
                <w:sz w:val="15"/>
                <w:szCs w:val="15"/>
              </w:rPr>
            </w:pPr>
            <w:r>
              <w:rPr>
                <w:rFonts w:cs="宋体" w:hint="eastAsia"/>
                <w:kern w:val="0"/>
                <w:sz w:val="15"/>
                <w:szCs w:val="15"/>
              </w:rPr>
              <w:t>1.8</w:t>
            </w:r>
          </w:p>
        </w:tc>
        <w:tc>
          <w:tcPr>
            <w:tcW w:w="1440" w:type="dxa"/>
            <w:tcBorders>
              <w:top w:val="nil"/>
              <w:left w:val="single" w:sz="4" w:space="0" w:color="auto"/>
              <w:bottom w:val="single" w:sz="4" w:space="0" w:color="auto"/>
              <w:right w:val="single" w:sz="4" w:space="0" w:color="auto"/>
            </w:tcBorders>
            <w:vAlign w:val="center"/>
          </w:tcPr>
          <w:p w:rsidR="00087875" w:rsidRDefault="00087875" w:rsidP="00AF6AAC">
            <w:pPr>
              <w:widowControl/>
              <w:jc w:val="center"/>
              <w:rPr>
                <w:rFonts w:cs="宋体" w:hint="eastAsia"/>
                <w:kern w:val="0"/>
                <w:sz w:val="15"/>
                <w:szCs w:val="15"/>
              </w:rPr>
            </w:pPr>
            <w:r>
              <w:rPr>
                <w:rFonts w:cs="宋体" w:hint="eastAsia"/>
                <w:kern w:val="0"/>
                <w:sz w:val="15"/>
                <w:szCs w:val="15"/>
              </w:rPr>
              <w:t>0</w:t>
            </w: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hint="eastAsia"/>
                <w:kern w:val="0"/>
                <w:sz w:val="15"/>
                <w:szCs w:val="15"/>
              </w:rPr>
            </w:pPr>
            <w:r>
              <w:rPr>
                <w:rFonts w:cs="宋体" w:hint="eastAsia"/>
                <w:kern w:val="0"/>
                <w:sz w:val="15"/>
                <w:szCs w:val="15"/>
              </w:rPr>
              <w:t>1.8</w:t>
            </w: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hint="eastAsia"/>
                <w:kern w:val="0"/>
                <w:sz w:val="15"/>
                <w:szCs w:val="15"/>
              </w:rPr>
            </w:pPr>
            <w:r>
              <w:rPr>
                <w:rFonts w:cs="宋体" w:hint="eastAsia"/>
                <w:kern w:val="0"/>
                <w:sz w:val="15"/>
                <w:szCs w:val="15"/>
              </w:rPr>
              <w:t>0</w:t>
            </w:r>
          </w:p>
        </w:tc>
        <w:tc>
          <w:tcPr>
            <w:tcW w:w="1441"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hint="eastAsia"/>
                <w:kern w:val="0"/>
                <w:sz w:val="15"/>
                <w:szCs w:val="15"/>
              </w:rPr>
            </w:pPr>
            <w:r>
              <w:rPr>
                <w:rFonts w:cs="宋体" w:hint="eastAsia"/>
                <w:kern w:val="0"/>
                <w:sz w:val="15"/>
                <w:szCs w:val="15"/>
              </w:rPr>
              <w:t>1.8</w:t>
            </w:r>
          </w:p>
        </w:tc>
        <w:tc>
          <w:tcPr>
            <w:tcW w:w="1442"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hint="eastAsia"/>
                <w:kern w:val="0"/>
                <w:sz w:val="15"/>
                <w:szCs w:val="15"/>
              </w:rPr>
            </w:pPr>
            <w:r>
              <w:rPr>
                <w:rFonts w:cs="宋体" w:hint="eastAsia"/>
                <w:kern w:val="0"/>
                <w:sz w:val="15"/>
                <w:szCs w:val="15"/>
              </w:rPr>
              <w:t>0</w:t>
            </w:r>
          </w:p>
        </w:tc>
      </w:tr>
      <w:tr w:rsidR="00087875" w:rsidTr="00AF6AAC">
        <w:trPr>
          <w:trHeight w:val="513"/>
        </w:trPr>
        <w:tc>
          <w:tcPr>
            <w:tcW w:w="1440" w:type="dxa"/>
            <w:tcBorders>
              <w:top w:val="nil"/>
              <w:left w:val="single" w:sz="4" w:space="0" w:color="auto"/>
              <w:bottom w:val="single" w:sz="4" w:space="0" w:color="auto"/>
              <w:right w:val="nil"/>
            </w:tcBorders>
            <w:vAlign w:val="center"/>
          </w:tcPr>
          <w:p w:rsidR="00087875" w:rsidRDefault="00087875" w:rsidP="00AF6AAC">
            <w:pPr>
              <w:widowControl/>
              <w:jc w:val="center"/>
              <w:rPr>
                <w:rFonts w:cs="宋体"/>
                <w:kern w:val="0"/>
                <w:sz w:val="15"/>
                <w:szCs w:val="15"/>
              </w:rPr>
            </w:pPr>
          </w:p>
        </w:tc>
        <w:tc>
          <w:tcPr>
            <w:tcW w:w="1440" w:type="dxa"/>
            <w:tcBorders>
              <w:top w:val="nil"/>
              <w:left w:val="single" w:sz="4" w:space="0" w:color="auto"/>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r>
      <w:tr w:rsidR="00087875" w:rsidTr="00AF6AAC">
        <w:trPr>
          <w:trHeight w:val="513"/>
        </w:trPr>
        <w:tc>
          <w:tcPr>
            <w:tcW w:w="1440" w:type="dxa"/>
            <w:tcBorders>
              <w:top w:val="nil"/>
              <w:left w:val="single" w:sz="4" w:space="0" w:color="auto"/>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r>
      <w:tr w:rsidR="00087875" w:rsidTr="00AF6AAC">
        <w:trPr>
          <w:trHeight w:val="513"/>
        </w:trPr>
        <w:tc>
          <w:tcPr>
            <w:tcW w:w="1440" w:type="dxa"/>
            <w:tcBorders>
              <w:top w:val="nil"/>
              <w:left w:val="single" w:sz="4" w:space="0" w:color="auto"/>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0"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1"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c>
          <w:tcPr>
            <w:tcW w:w="1442" w:type="dxa"/>
            <w:tcBorders>
              <w:top w:val="nil"/>
              <w:left w:val="nil"/>
              <w:bottom w:val="single" w:sz="4" w:space="0" w:color="auto"/>
              <w:right w:val="single" w:sz="4" w:space="0" w:color="auto"/>
            </w:tcBorders>
            <w:vAlign w:val="center"/>
          </w:tcPr>
          <w:p w:rsidR="00087875" w:rsidRDefault="00087875" w:rsidP="00AF6AAC">
            <w:pPr>
              <w:widowControl/>
              <w:jc w:val="center"/>
              <w:rPr>
                <w:rFonts w:cs="宋体"/>
                <w:kern w:val="0"/>
                <w:sz w:val="15"/>
                <w:szCs w:val="15"/>
              </w:rPr>
            </w:pPr>
          </w:p>
        </w:tc>
      </w:tr>
      <w:tr w:rsidR="00087875" w:rsidTr="00AF6AAC">
        <w:trPr>
          <w:trHeight w:val="513"/>
        </w:trPr>
        <w:tc>
          <w:tcPr>
            <w:tcW w:w="8643" w:type="dxa"/>
            <w:gridSpan w:val="6"/>
            <w:tcBorders>
              <w:top w:val="single" w:sz="4" w:space="0" w:color="auto"/>
              <w:left w:val="nil"/>
              <w:bottom w:val="nil"/>
              <w:right w:val="nil"/>
            </w:tcBorders>
            <w:vAlign w:val="center"/>
          </w:tcPr>
          <w:p w:rsidR="00087875" w:rsidRDefault="00087875" w:rsidP="00AF6AAC">
            <w:pPr>
              <w:widowControl/>
              <w:jc w:val="left"/>
              <w:rPr>
                <w:rFonts w:cs="宋体"/>
                <w:kern w:val="0"/>
                <w:sz w:val="15"/>
                <w:szCs w:val="15"/>
              </w:rPr>
            </w:pPr>
            <w:r>
              <w:rPr>
                <w:rFonts w:hAnsi="宋体" w:cs="宋体" w:hint="eastAsia"/>
                <w:kern w:val="0"/>
                <w:sz w:val="15"/>
                <w:szCs w:val="15"/>
              </w:rPr>
              <w:t>注：</w:t>
            </w:r>
            <w:r>
              <w:rPr>
                <w:rFonts w:cs="宋体" w:hint="eastAsia"/>
                <w:kern w:val="0"/>
                <w:sz w:val="15"/>
                <w:szCs w:val="15"/>
              </w:rPr>
              <w:t>“</w:t>
            </w:r>
            <w:r>
              <w:rPr>
                <w:rFonts w:cs="宋体" w:hint="eastAsia"/>
                <w:kern w:val="0"/>
                <w:sz w:val="15"/>
                <w:szCs w:val="15"/>
              </w:rPr>
              <w:t>20</w:t>
            </w:r>
            <w:r>
              <w:rPr>
                <w:rFonts w:cs="宋体" w:hint="eastAsia"/>
                <w:kern w:val="0"/>
                <w:sz w:val="15"/>
                <w:szCs w:val="15"/>
              </w:rPr>
              <w:t>××</w:t>
            </w:r>
            <w:r>
              <w:rPr>
                <w:rFonts w:hAnsi="宋体" w:cs="宋体" w:hint="eastAsia"/>
                <w:kern w:val="0"/>
                <w:sz w:val="15"/>
                <w:szCs w:val="15"/>
              </w:rPr>
              <w:t>年度预算数</w:t>
            </w:r>
            <w:r>
              <w:rPr>
                <w:rFonts w:cs="宋体" w:hint="eastAsia"/>
                <w:kern w:val="0"/>
                <w:sz w:val="15"/>
                <w:szCs w:val="15"/>
              </w:rPr>
              <w:t>”</w:t>
            </w:r>
            <w:r>
              <w:rPr>
                <w:rFonts w:hAnsi="宋体" w:cs="宋体" w:hint="eastAsia"/>
                <w:kern w:val="0"/>
                <w:sz w:val="15"/>
                <w:szCs w:val="15"/>
              </w:rPr>
              <w:t>指</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经费当年公共财政预算安排数，包含基本支出和项目支出中的数据，与部门预算中</w:t>
            </w:r>
            <w:r>
              <w:rPr>
                <w:rFonts w:cs="宋体" w:hint="eastAsia"/>
                <w:kern w:val="0"/>
                <w:sz w:val="15"/>
                <w:szCs w:val="15"/>
              </w:rPr>
              <w:t>“</w:t>
            </w:r>
            <w:r>
              <w:rPr>
                <w:rFonts w:hAnsi="宋体" w:cs="宋体" w:hint="eastAsia"/>
                <w:kern w:val="0"/>
                <w:sz w:val="15"/>
                <w:szCs w:val="15"/>
              </w:rPr>
              <w:t>三公</w:t>
            </w:r>
            <w:r>
              <w:rPr>
                <w:rFonts w:cs="宋体" w:hint="eastAsia"/>
                <w:kern w:val="0"/>
                <w:sz w:val="15"/>
                <w:szCs w:val="15"/>
              </w:rPr>
              <w:t>”</w:t>
            </w:r>
            <w:r>
              <w:rPr>
                <w:rFonts w:hAnsi="宋体" w:cs="宋体" w:hint="eastAsia"/>
                <w:kern w:val="0"/>
                <w:sz w:val="15"/>
                <w:szCs w:val="15"/>
              </w:rPr>
              <w:t>经费表相一致。</w:t>
            </w:r>
          </w:p>
        </w:tc>
      </w:tr>
    </w:tbl>
    <w:p w:rsidR="00087875" w:rsidRDefault="00087875" w:rsidP="00087875">
      <w:pPr>
        <w:tabs>
          <w:tab w:val="left" w:pos="7560"/>
        </w:tabs>
        <w:spacing w:line="400" w:lineRule="exact"/>
        <w:jc w:val="center"/>
        <w:rPr>
          <w:rFonts w:ascii="黑体" w:eastAsia="黑体" w:hint="eastAsia"/>
          <w:sz w:val="28"/>
          <w:szCs w:val="28"/>
        </w:rPr>
      </w:pPr>
      <w:r>
        <w:rPr>
          <w:rFonts w:eastAsia="黑体"/>
          <w:sz w:val="28"/>
          <w:szCs w:val="28"/>
        </w:rPr>
        <w:t>20</w:t>
      </w:r>
      <w:r>
        <w:rPr>
          <w:rFonts w:ascii="黑体" w:eastAsia="黑体" w:hint="eastAsia"/>
          <w:sz w:val="28"/>
          <w:szCs w:val="28"/>
        </w:rPr>
        <w:t xml:space="preserve">13年度“三公”经费财政拨款支出决算表 </w:t>
      </w:r>
    </w:p>
    <w:p w:rsidR="00087875" w:rsidRDefault="00087875" w:rsidP="00087875">
      <w:pPr>
        <w:tabs>
          <w:tab w:val="left" w:pos="7560"/>
        </w:tabs>
        <w:spacing w:line="400" w:lineRule="exact"/>
        <w:ind w:firstLineChars="100" w:firstLine="210"/>
        <w:rPr>
          <w:rFonts w:ascii="黑体" w:eastAsia="黑体" w:hint="eastAsia"/>
          <w:sz w:val="28"/>
          <w:szCs w:val="28"/>
        </w:rPr>
      </w:pPr>
      <w:r>
        <w:rPr>
          <w:rFonts w:ascii="楷体_GB2312" w:eastAsia="楷体_GB2312" w:hAnsi="宋体" w:hint="eastAsia"/>
          <w:szCs w:val="21"/>
        </w:rPr>
        <w:t>部门：鄂尔多斯市建设工程质量监督站                             单位：万元</w:t>
      </w:r>
    </w:p>
    <w:p w:rsidR="00087875" w:rsidRDefault="00087875" w:rsidP="00087875">
      <w:pPr>
        <w:tabs>
          <w:tab w:val="left" w:pos="7560"/>
        </w:tabs>
        <w:spacing w:line="200" w:lineRule="exact"/>
        <w:ind w:firstLineChars="350" w:firstLine="525"/>
        <w:rPr>
          <w:rFonts w:hAnsi="宋体" w:hint="eastAsia"/>
          <w:sz w:val="15"/>
          <w:szCs w:val="15"/>
        </w:rPr>
      </w:pPr>
    </w:p>
    <w:tbl>
      <w:tblPr>
        <w:tblW w:w="0" w:type="auto"/>
        <w:tblInd w:w="288" w:type="dxa"/>
        <w:tblLayout w:type="fixed"/>
        <w:tblLook w:val="0000" w:firstRow="0" w:lastRow="0" w:firstColumn="0" w:lastColumn="0" w:noHBand="0" w:noVBand="0"/>
      </w:tblPr>
      <w:tblGrid>
        <w:gridCol w:w="1260"/>
        <w:gridCol w:w="1178"/>
        <w:gridCol w:w="1342"/>
        <w:gridCol w:w="1332"/>
        <w:gridCol w:w="1548"/>
        <w:gridCol w:w="1620"/>
      </w:tblGrid>
      <w:tr w:rsidR="00087875" w:rsidTr="00AF6AAC">
        <w:trPr>
          <w:trHeight w:val="584"/>
        </w:trPr>
        <w:tc>
          <w:tcPr>
            <w:tcW w:w="1260" w:type="dxa"/>
            <w:vMerge w:val="restart"/>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合    计</w:t>
            </w:r>
          </w:p>
        </w:tc>
        <w:tc>
          <w:tcPr>
            <w:tcW w:w="1178" w:type="dxa"/>
            <w:vMerge w:val="restart"/>
            <w:tcBorders>
              <w:top w:val="single" w:sz="4" w:space="0" w:color="auto"/>
              <w:left w:val="nil"/>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因公出国（境）费支出额</w:t>
            </w:r>
          </w:p>
        </w:tc>
        <w:tc>
          <w:tcPr>
            <w:tcW w:w="1342" w:type="dxa"/>
            <w:vMerge w:val="restart"/>
            <w:tcBorders>
              <w:top w:val="single" w:sz="4" w:space="0" w:color="auto"/>
              <w:left w:val="nil"/>
              <w:right w:val="single" w:sz="4" w:space="0" w:color="auto"/>
            </w:tcBorders>
            <w:vAlign w:val="center"/>
          </w:tcPr>
          <w:p w:rsidR="00087875" w:rsidRDefault="00087875" w:rsidP="00AF6AAC">
            <w:pPr>
              <w:widowControl/>
              <w:jc w:val="center"/>
              <w:rPr>
                <w:rFonts w:ascii="宋体" w:hAnsi="宋体" w:cs="宋体" w:hint="eastAsia"/>
                <w:kern w:val="0"/>
                <w:sz w:val="15"/>
                <w:szCs w:val="15"/>
              </w:rPr>
            </w:pPr>
            <w:r>
              <w:rPr>
                <w:rFonts w:ascii="宋体" w:hAnsi="宋体" w:cs="宋体" w:hint="eastAsia"/>
                <w:kern w:val="0"/>
                <w:sz w:val="15"/>
                <w:szCs w:val="15"/>
              </w:rPr>
              <w:t>公务接待费</w:t>
            </w:r>
          </w:p>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支出额</w:t>
            </w:r>
          </w:p>
        </w:tc>
        <w:tc>
          <w:tcPr>
            <w:tcW w:w="4500" w:type="dxa"/>
            <w:gridSpan w:val="3"/>
            <w:tcBorders>
              <w:top w:val="single" w:sz="4" w:space="0" w:color="auto"/>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公务用车费支出额</w:t>
            </w:r>
          </w:p>
        </w:tc>
      </w:tr>
      <w:tr w:rsidR="00087875" w:rsidTr="00AF6AAC">
        <w:trPr>
          <w:trHeight w:val="532"/>
        </w:trPr>
        <w:tc>
          <w:tcPr>
            <w:tcW w:w="1260" w:type="dxa"/>
            <w:vMerge/>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left"/>
              <w:rPr>
                <w:rFonts w:ascii="宋体" w:hAnsi="宋体" w:cs="宋体"/>
                <w:kern w:val="0"/>
                <w:sz w:val="15"/>
                <w:szCs w:val="15"/>
              </w:rPr>
            </w:pPr>
          </w:p>
        </w:tc>
        <w:tc>
          <w:tcPr>
            <w:tcW w:w="1178" w:type="dxa"/>
            <w:vMerge/>
            <w:tcBorders>
              <w:left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p>
        </w:tc>
        <w:tc>
          <w:tcPr>
            <w:tcW w:w="1342" w:type="dxa"/>
            <w:vMerge/>
            <w:tcBorders>
              <w:left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p>
        </w:tc>
        <w:tc>
          <w:tcPr>
            <w:tcW w:w="1332" w:type="dxa"/>
            <w:vMerge w:val="restart"/>
            <w:tcBorders>
              <w:top w:val="nil"/>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小  计</w:t>
            </w:r>
          </w:p>
        </w:tc>
        <w:tc>
          <w:tcPr>
            <w:tcW w:w="3168" w:type="dxa"/>
            <w:gridSpan w:val="2"/>
            <w:tcBorders>
              <w:top w:val="single" w:sz="4" w:space="0" w:color="auto"/>
              <w:left w:val="nil"/>
              <w:bottom w:val="single" w:sz="4" w:space="0" w:color="auto"/>
              <w:right w:val="single" w:sz="4" w:space="0" w:color="auto"/>
            </w:tcBorders>
            <w:vAlign w:val="center"/>
          </w:tcPr>
          <w:p w:rsidR="00087875" w:rsidRDefault="00087875" w:rsidP="00AF6AAC">
            <w:pPr>
              <w:widowControl/>
              <w:ind w:firstLineChars="200" w:firstLine="300"/>
              <w:jc w:val="left"/>
              <w:rPr>
                <w:rFonts w:ascii="宋体" w:hAnsi="宋体" w:cs="宋体"/>
                <w:kern w:val="0"/>
                <w:sz w:val="15"/>
                <w:szCs w:val="15"/>
              </w:rPr>
            </w:pPr>
            <w:r>
              <w:rPr>
                <w:rFonts w:ascii="宋体" w:hAnsi="宋体" w:cs="宋体" w:hint="eastAsia"/>
                <w:kern w:val="0"/>
                <w:sz w:val="15"/>
                <w:szCs w:val="15"/>
              </w:rPr>
              <w:t>其  中：</w:t>
            </w:r>
          </w:p>
        </w:tc>
      </w:tr>
      <w:tr w:rsidR="00087875" w:rsidTr="00AF6AAC">
        <w:trPr>
          <w:trHeight w:val="544"/>
        </w:trPr>
        <w:tc>
          <w:tcPr>
            <w:tcW w:w="1260" w:type="dxa"/>
            <w:vMerge/>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left"/>
              <w:rPr>
                <w:rFonts w:ascii="宋体" w:hAnsi="宋体" w:cs="宋体"/>
                <w:kern w:val="0"/>
                <w:sz w:val="15"/>
                <w:szCs w:val="15"/>
              </w:rPr>
            </w:pPr>
          </w:p>
        </w:tc>
        <w:tc>
          <w:tcPr>
            <w:tcW w:w="1178" w:type="dxa"/>
            <w:vMerge/>
            <w:tcBorders>
              <w:left w:val="single" w:sz="4" w:space="0" w:color="auto"/>
              <w:bottom w:val="single" w:sz="4" w:space="0" w:color="auto"/>
              <w:right w:val="single" w:sz="4" w:space="0" w:color="auto"/>
            </w:tcBorders>
            <w:vAlign w:val="center"/>
          </w:tcPr>
          <w:p w:rsidR="00087875" w:rsidRDefault="00087875" w:rsidP="00AF6AAC">
            <w:pPr>
              <w:widowControl/>
              <w:jc w:val="left"/>
              <w:rPr>
                <w:rFonts w:ascii="宋体" w:hAnsi="宋体" w:cs="宋体"/>
                <w:kern w:val="0"/>
                <w:sz w:val="15"/>
                <w:szCs w:val="15"/>
              </w:rPr>
            </w:pPr>
          </w:p>
        </w:tc>
        <w:tc>
          <w:tcPr>
            <w:tcW w:w="1342" w:type="dxa"/>
            <w:vMerge/>
            <w:tcBorders>
              <w:left w:val="single" w:sz="4" w:space="0" w:color="auto"/>
              <w:bottom w:val="single" w:sz="4" w:space="0" w:color="auto"/>
              <w:right w:val="single" w:sz="4" w:space="0" w:color="auto"/>
            </w:tcBorders>
            <w:vAlign w:val="center"/>
          </w:tcPr>
          <w:p w:rsidR="00087875" w:rsidRDefault="00087875" w:rsidP="00AF6AAC">
            <w:pPr>
              <w:widowControl/>
              <w:jc w:val="left"/>
              <w:rPr>
                <w:rFonts w:ascii="宋体" w:hAnsi="宋体" w:cs="宋体"/>
                <w:kern w:val="0"/>
                <w:sz w:val="15"/>
                <w:szCs w:val="15"/>
              </w:rPr>
            </w:pPr>
          </w:p>
        </w:tc>
        <w:tc>
          <w:tcPr>
            <w:tcW w:w="1332" w:type="dxa"/>
            <w:vMerge/>
            <w:tcBorders>
              <w:top w:val="nil"/>
              <w:left w:val="single" w:sz="4" w:space="0" w:color="auto"/>
              <w:bottom w:val="single" w:sz="4" w:space="0" w:color="auto"/>
              <w:right w:val="single" w:sz="4" w:space="0" w:color="auto"/>
            </w:tcBorders>
            <w:vAlign w:val="center"/>
          </w:tcPr>
          <w:p w:rsidR="00087875" w:rsidRDefault="00087875" w:rsidP="00AF6AAC">
            <w:pPr>
              <w:widowControl/>
              <w:jc w:val="left"/>
              <w:rPr>
                <w:rFonts w:ascii="宋体" w:hAnsi="宋体" w:cs="宋体"/>
                <w:kern w:val="0"/>
                <w:sz w:val="15"/>
                <w:szCs w:val="15"/>
              </w:rPr>
            </w:pPr>
          </w:p>
        </w:tc>
        <w:tc>
          <w:tcPr>
            <w:tcW w:w="154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公务用车购置费</w:t>
            </w:r>
          </w:p>
        </w:tc>
        <w:tc>
          <w:tcPr>
            <w:tcW w:w="1620"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公务用车运行维护费</w:t>
            </w:r>
          </w:p>
        </w:tc>
      </w:tr>
      <w:tr w:rsidR="00087875"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0.95　</w:t>
            </w:r>
          </w:p>
        </w:tc>
        <w:tc>
          <w:tcPr>
            <w:tcW w:w="117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0</w:t>
            </w:r>
          </w:p>
        </w:tc>
        <w:tc>
          <w:tcPr>
            <w:tcW w:w="134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0</w:t>
            </w:r>
          </w:p>
        </w:tc>
        <w:tc>
          <w:tcPr>
            <w:tcW w:w="133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0.95</w:t>
            </w:r>
          </w:p>
        </w:tc>
        <w:tc>
          <w:tcPr>
            <w:tcW w:w="154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0</w:t>
            </w:r>
          </w:p>
        </w:tc>
        <w:tc>
          <w:tcPr>
            <w:tcW w:w="1620"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0.95　</w:t>
            </w:r>
          </w:p>
        </w:tc>
      </w:tr>
      <w:tr w:rsidR="00087875" w:rsidTr="00AF6AAC">
        <w:trPr>
          <w:trHeight w:val="526"/>
        </w:trPr>
        <w:tc>
          <w:tcPr>
            <w:tcW w:w="1260" w:type="dxa"/>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87875"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87875"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87875" w:rsidTr="00AF6AAC">
        <w:trPr>
          <w:trHeight w:val="527"/>
        </w:trPr>
        <w:tc>
          <w:tcPr>
            <w:tcW w:w="1260" w:type="dxa"/>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87875"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87875" w:rsidTr="00AF6AAC">
        <w:trPr>
          <w:trHeight w:val="532"/>
        </w:trPr>
        <w:tc>
          <w:tcPr>
            <w:tcW w:w="1260" w:type="dxa"/>
            <w:tcBorders>
              <w:top w:val="single" w:sz="4" w:space="0" w:color="auto"/>
              <w:left w:val="single" w:sz="4" w:space="0" w:color="auto"/>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17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4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332"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548"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c>
          <w:tcPr>
            <w:tcW w:w="1620" w:type="dxa"/>
            <w:tcBorders>
              <w:top w:val="nil"/>
              <w:left w:val="nil"/>
              <w:bottom w:val="single" w:sz="4" w:space="0" w:color="auto"/>
              <w:right w:val="single" w:sz="4" w:space="0" w:color="auto"/>
            </w:tcBorders>
            <w:vAlign w:val="center"/>
          </w:tcPr>
          <w:p w:rsidR="00087875" w:rsidRDefault="00087875" w:rsidP="00AF6AAC">
            <w:pPr>
              <w:widowControl/>
              <w:jc w:val="center"/>
              <w:rPr>
                <w:rFonts w:ascii="宋体" w:hAnsi="宋体" w:cs="宋体"/>
                <w:kern w:val="0"/>
                <w:sz w:val="15"/>
                <w:szCs w:val="15"/>
              </w:rPr>
            </w:pPr>
            <w:r>
              <w:rPr>
                <w:rFonts w:ascii="宋体" w:hAnsi="宋体" w:cs="宋体" w:hint="eastAsia"/>
                <w:kern w:val="0"/>
                <w:sz w:val="15"/>
                <w:szCs w:val="15"/>
              </w:rPr>
              <w:t xml:space="preserve">　</w:t>
            </w:r>
          </w:p>
        </w:tc>
      </w:tr>
      <w:tr w:rsidR="00087875" w:rsidTr="00AF6AAC">
        <w:trPr>
          <w:trHeight w:val="618"/>
        </w:trPr>
        <w:tc>
          <w:tcPr>
            <w:tcW w:w="8280" w:type="dxa"/>
            <w:gridSpan w:val="6"/>
            <w:tcBorders>
              <w:top w:val="single" w:sz="4" w:space="0" w:color="auto"/>
              <w:left w:val="nil"/>
              <w:bottom w:val="nil"/>
              <w:right w:val="nil"/>
            </w:tcBorders>
            <w:vAlign w:val="center"/>
          </w:tcPr>
          <w:p w:rsidR="00087875" w:rsidRDefault="00087875" w:rsidP="00AF6AAC">
            <w:pPr>
              <w:widowControl/>
              <w:jc w:val="left"/>
              <w:rPr>
                <w:rFonts w:ascii="宋体" w:hAnsi="宋体" w:cs="宋体"/>
                <w:kern w:val="0"/>
                <w:sz w:val="15"/>
                <w:szCs w:val="15"/>
              </w:rPr>
            </w:pPr>
            <w:r>
              <w:rPr>
                <w:rFonts w:ascii="宋体" w:hAnsi="宋体" w:cs="宋体" w:hint="eastAsia"/>
                <w:kern w:val="0"/>
                <w:sz w:val="15"/>
                <w:szCs w:val="15"/>
              </w:rPr>
              <w:t>注：“20××年度决算数”指“三公”经费当年公共财政预算拨款预算安排、当年追加和以前年度公共财政预算拨款结余结转资金安排的实际支出。</w:t>
            </w:r>
          </w:p>
        </w:tc>
      </w:tr>
      <w:tr w:rsidR="00087875" w:rsidTr="00AF6AAC">
        <w:trPr>
          <w:trHeight w:val="528"/>
        </w:trPr>
        <w:tc>
          <w:tcPr>
            <w:tcW w:w="8280" w:type="dxa"/>
            <w:gridSpan w:val="6"/>
            <w:tcBorders>
              <w:top w:val="nil"/>
              <w:left w:val="nil"/>
              <w:bottom w:val="nil"/>
              <w:right w:val="nil"/>
            </w:tcBorders>
            <w:vAlign w:val="center"/>
          </w:tcPr>
          <w:p w:rsidR="00087875" w:rsidRDefault="00087875" w:rsidP="00AF6AAC">
            <w:pPr>
              <w:widowControl/>
              <w:jc w:val="left"/>
              <w:rPr>
                <w:rFonts w:ascii="宋体" w:hAnsi="宋体" w:cs="宋体"/>
                <w:kern w:val="0"/>
                <w:sz w:val="15"/>
                <w:szCs w:val="15"/>
              </w:rPr>
            </w:pPr>
            <w:r>
              <w:rPr>
                <w:rFonts w:ascii="宋体" w:hAnsi="宋体" w:cs="宋体" w:hint="eastAsia"/>
                <w:kern w:val="0"/>
                <w:sz w:val="15"/>
                <w:szCs w:val="15"/>
              </w:rPr>
              <w:t xml:space="preserve">    1栏=（2+3+4）栏；4栏=（5+6）栏。</w:t>
            </w:r>
          </w:p>
        </w:tc>
      </w:tr>
    </w:tbl>
    <w:p w:rsidR="000A3FCC" w:rsidRPr="00087875" w:rsidRDefault="000A3FCC">
      <w:bookmarkStart w:id="0" w:name="_GoBack"/>
      <w:bookmarkEnd w:id="0"/>
    </w:p>
    <w:sectPr w:rsidR="000A3FCC" w:rsidRPr="00087875" w:rsidSect="002370E6">
      <w:footerReference w:type="even" r:id="rId7"/>
      <w:footerReference w:type="default" r:id="rId8"/>
      <w:pgSz w:w="11906" w:h="16838"/>
      <w:pgMar w:top="1644" w:right="1646" w:bottom="1758"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058F" w:rsidRDefault="0018058F" w:rsidP="000F6BEE">
      <w:r>
        <w:separator/>
      </w:r>
    </w:p>
  </w:endnote>
  <w:endnote w:type="continuationSeparator" w:id="0">
    <w:p w:rsidR="0018058F" w:rsidRDefault="0018058F" w:rsidP="000F6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2A" w:rsidRDefault="0018058F" w:rsidP="005066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03112A" w:rsidRDefault="0018058F">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2A" w:rsidRDefault="0018058F" w:rsidP="005066D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5152D7">
      <w:rPr>
        <w:rStyle w:val="a5"/>
        <w:noProof/>
      </w:rPr>
      <w:t>7</w:t>
    </w:r>
    <w:r>
      <w:rPr>
        <w:rStyle w:val="a5"/>
      </w:rPr>
      <w:fldChar w:fldCharType="end"/>
    </w:r>
  </w:p>
  <w:p w:rsidR="0003112A" w:rsidRDefault="0018058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058F" w:rsidRDefault="0018058F" w:rsidP="000F6BEE">
      <w:r>
        <w:separator/>
      </w:r>
    </w:p>
  </w:footnote>
  <w:footnote w:type="continuationSeparator" w:id="0">
    <w:p w:rsidR="0018058F" w:rsidRDefault="0018058F" w:rsidP="000F6B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12"/>
    <w:rsid w:val="00087875"/>
    <w:rsid w:val="000A3FCC"/>
    <w:rsid w:val="000C1D03"/>
    <w:rsid w:val="000F6BEE"/>
    <w:rsid w:val="0018058F"/>
    <w:rsid w:val="001A5430"/>
    <w:rsid w:val="001A6212"/>
    <w:rsid w:val="002B1136"/>
    <w:rsid w:val="005152D7"/>
    <w:rsid w:val="005210FF"/>
    <w:rsid w:val="007267CA"/>
    <w:rsid w:val="00781EEE"/>
    <w:rsid w:val="00950BDF"/>
    <w:rsid w:val="009F240A"/>
    <w:rsid w:val="00C372D9"/>
    <w:rsid w:val="00DA6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B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6BEE"/>
    <w:rPr>
      <w:sz w:val="18"/>
      <w:szCs w:val="18"/>
    </w:rPr>
  </w:style>
  <w:style w:type="paragraph" w:styleId="a4">
    <w:name w:val="footer"/>
    <w:basedOn w:val="a"/>
    <w:link w:val="Char0"/>
    <w:unhideWhenUsed/>
    <w:rsid w:val="000F6B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6BEE"/>
    <w:rPr>
      <w:sz w:val="18"/>
      <w:szCs w:val="18"/>
    </w:rPr>
  </w:style>
  <w:style w:type="character" w:styleId="a5">
    <w:name w:val="page number"/>
    <w:basedOn w:val="a0"/>
    <w:rsid w:val="000F6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BE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F6B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0F6BEE"/>
    <w:rPr>
      <w:sz w:val="18"/>
      <w:szCs w:val="18"/>
    </w:rPr>
  </w:style>
  <w:style w:type="paragraph" w:styleId="a4">
    <w:name w:val="footer"/>
    <w:basedOn w:val="a"/>
    <w:link w:val="Char0"/>
    <w:unhideWhenUsed/>
    <w:rsid w:val="000F6B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0F6BEE"/>
    <w:rPr>
      <w:sz w:val="18"/>
      <w:szCs w:val="18"/>
    </w:rPr>
  </w:style>
  <w:style w:type="character" w:styleId="a5">
    <w:name w:val="page number"/>
    <w:basedOn w:val="a0"/>
    <w:rsid w:val="000F6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608</Words>
  <Characters>3472</Characters>
  <Application>Microsoft Office Word</Application>
  <DocSecurity>0</DocSecurity>
  <Lines>28</Lines>
  <Paragraphs>8</Paragraphs>
  <ScaleCrop>false</ScaleCrop>
  <Company>user</Company>
  <LinksUpToDate>false</LinksUpToDate>
  <CharactersWithSpaces>4072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张东升</dc:creator>
  <cp:keywords/>
  <dc:description/>
  <cp:lastModifiedBy>张东升</cp:lastModifiedBy>
  <cp:revision>8</cp:revision>
  <dcterms:created xsi:type="dcterms:W3CDTF">2014-11-13T07:23:00Z</dcterms:created>
  <dcterms:modified xsi:type="dcterms:W3CDTF">2014-11-13T07:26:00Z</dcterms:modified>
</cp:coreProperties>
</file>